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F239E" w14:textId="08F2A20A" w:rsidR="000F5864" w:rsidRDefault="000F5864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</w:p>
    <w:p w14:paraId="62B636D1" w14:textId="1D69F75A" w:rsidR="000F5864" w:rsidRDefault="000F5864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</w:p>
    <w:p w14:paraId="0361E8A4" w14:textId="0221AE13" w:rsidR="000F5864" w:rsidRDefault="000F5864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</w:p>
    <w:p w14:paraId="5E268097" w14:textId="3F5D5270" w:rsidR="000F5864" w:rsidRDefault="000F5864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</w:p>
    <w:p w14:paraId="062016B9" w14:textId="1B6FF968" w:rsidR="000F5864" w:rsidRDefault="000F5864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</w:p>
    <w:p w14:paraId="18145FF9" w14:textId="39E60597" w:rsidR="000F5864" w:rsidRDefault="000F5864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</w:p>
    <w:p w14:paraId="60B27FBD" w14:textId="56BC88B4" w:rsidR="000F5864" w:rsidRDefault="000F5864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20878594" wp14:editId="68FF4169">
            <wp:simplePos x="0" y="0"/>
            <wp:positionH relativeFrom="column">
              <wp:posOffset>3064510</wp:posOffset>
            </wp:positionH>
            <wp:positionV relativeFrom="paragraph">
              <wp:posOffset>422910</wp:posOffset>
            </wp:positionV>
            <wp:extent cx="2924175" cy="4525010"/>
            <wp:effectExtent l="0" t="0" r="0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452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DB5CE9" w14:textId="3BF218F2" w:rsidR="000F5864" w:rsidRDefault="000F5864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0048" behindDoc="0" locked="0" layoutInCell="1" allowOverlap="0" wp14:anchorId="3D4BCFC9" wp14:editId="52D5EA5E">
            <wp:simplePos x="0" y="0"/>
            <wp:positionH relativeFrom="column">
              <wp:posOffset>85090</wp:posOffset>
            </wp:positionH>
            <wp:positionV relativeFrom="paragraph">
              <wp:posOffset>104775</wp:posOffset>
            </wp:positionV>
            <wp:extent cx="2818130" cy="461010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883C07" w14:textId="1E6D0098" w:rsidR="000F5864" w:rsidRDefault="000F5864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</w:p>
    <w:p w14:paraId="617382CD" w14:textId="2B9094C7" w:rsidR="000F5864" w:rsidRDefault="000F5864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</w:p>
    <w:p w14:paraId="276DDD66" w14:textId="77777777" w:rsidR="000F5864" w:rsidRDefault="000F5864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</w:p>
    <w:p w14:paraId="3CD34D40" w14:textId="77777777" w:rsidR="000F5864" w:rsidRDefault="000F5864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</w:p>
    <w:p w14:paraId="114756C3" w14:textId="7C39B89D" w:rsidR="000F5864" w:rsidRDefault="000F5864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</w:p>
    <w:p w14:paraId="176C1C25" w14:textId="77777777" w:rsidR="000F5864" w:rsidRDefault="000F5864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</w:p>
    <w:p w14:paraId="298071D0" w14:textId="2398141F" w:rsidR="000F5864" w:rsidRDefault="00D678FA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型号：JL-HWJL</w:t>
      </w:r>
    </w:p>
    <w:p w14:paraId="1C48B517" w14:textId="77777777" w:rsidR="00D678FA" w:rsidRDefault="00D678FA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</w:p>
    <w:p w14:paraId="3F9AFF25" w14:textId="4CEDE06B" w:rsidR="000F5864" w:rsidRDefault="0007212C" w:rsidP="00D678FA">
      <w:pPr>
        <w:spacing w:line="360" w:lineRule="exact"/>
        <w:ind w:rightChars="221" w:right="464"/>
        <w:jc w:val="right"/>
        <w:rPr>
          <w:rFonts w:ascii="宋体" w:hAnsi="宋体"/>
          <w:b/>
          <w:sz w:val="24"/>
          <w:szCs w:val="24"/>
        </w:rPr>
      </w:pPr>
      <w:hyperlink r:id="rId9" w:history="1">
        <w:r w:rsidR="00D678FA" w:rsidRPr="00F86EA1">
          <w:rPr>
            <w:rStyle w:val="a4"/>
            <w:rFonts w:ascii="宋体" w:hAnsi="宋体" w:hint="eastAsia"/>
            <w:b/>
            <w:sz w:val="24"/>
            <w:szCs w:val="24"/>
          </w:rPr>
          <w:t>w</w:t>
        </w:r>
        <w:r w:rsidR="00D678FA" w:rsidRPr="00F86EA1">
          <w:rPr>
            <w:rStyle w:val="a4"/>
            <w:rFonts w:ascii="宋体" w:hAnsi="宋体"/>
            <w:b/>
            <w:sz w:val="24"/>
            <w:szCs w:val="24"/>
          </w:rPr>
          <w:t>ww.xajldz.com</w:t>
        </w:r>
      </w:hyperlink>
      <w:r w:rsidR="00D678FA">
        <w:rPr>
          <w:rFonts w:ascii="宋体" w:hAnsi="宋体" w:hint="eastAsia"/>
          <w:b/>
          <w:sz w:val="24"/>
          <w:szCs w:val="24"/>
        </w:rPr>
        <w:t>西安集联电子科技有限公司</w:t>
      </w:r>
    </w:p>
    <w:p w14:paraId="383B0C54" w14:textId="281835A7" w:rsidR="000F5864" w:rsidRDefault="000F5864" w:rsidP="000F5864">
      <w:pPr>
        <w:spacing w:line="360" w:lineRule="exact"/>
        <w:ind w:rightChars="221" w:right="464"/>
        <w:jc w:val="center"/>
        <w:rPr>
          <w:rFonts w:ascii="宋体" w:hAnsi="宋体"/>
          <w:b/>
          <w:sz w:val="24"/>
          <w:szCs w:val="24"/>
        </w:rPr>
      </w:pPr>
    </w:p>
    <w:p w14:paraId="00FFE23B" w14:textId="77777777" w:rsidR="000F5864" w:rsidRPr="00F80751" w:rsidRDefault="000F5864" w:rsidP="000F5864">
      <w:pPr>
        <w:spacing w:line="360" w:lineRule="exact"/>
        <w:ind w:rightChars="221" w:right="464"/>
        <w:rPr>
          <w:rFonts w:ascii="宋体" w:hAnsi="宋体"/>
          <w:b/>
          <w:sz w:val="24"/>
          <w:szCs w:val="24"/>
        </w:rPr>
      </w:pPr>
      <w:r w:rsidRPr="00F80751">
        <w:rPr>
          <w:rFonts w:ascii="宋体" w:hAnsi="宋体"/>
          <w:b/>
          <w:sz w:val="24"/>
          <w:szCs w:val="24"/>
        </w:rPr>
        <w:lastRenderedPageBreak/>
        <w:t>1</w:t>
      </w:r>
      <w:r w:rsidRPr="00F80751">
        <w:rPr>
          <w:rFonts w:ascii="宋体" w:hAnsi="宋体" w:hint="eastAsia"/>
          <w:b/>
          <w:sz w:val="24"/>
          <w:szCs w:val="24"/>
        </w:rPr>
        <w:t>、</w:t>
      </w:r>
      <w:r w:rsidRPr="00F80751">
        <w:rPr>
          <w:rFonts w:ascii="宋体" w:hAnsi="宋体"/>
          <w:b/>
          <w:sz w:val="24"/>
          <w:szCs w:val="24"/>
        </w:rPr>
        <w:t>用途</w:t>
      </w:r>
    </w:p>
    <w:p w14:paraId="7396A0B6" w14:textId="77777777" w:rsidR="000F5864" w:rsidRPr="00C22653" w:rsidRDefault="000F5864" w:rsidP="000F5864">
      <w:pPr>
        <w:spacing w:line="360" w:lineRule="exact"/>
        <w:ind w:rightChars="221" w:right="464" w:firstLineChars="150" w:firstLine="360"/>
        <w:rPr>
          <w:sz w:val="24"/>
          <w:szCs w:val="24"/>
        </w:rPr>
      </w:pPr>
      <w:r w:rsidRPr="005873E2">
        <w:rPr>
          <w:rFonts w:hint="eastAsia"/>
          <w:sz w:val="24"/>
          <w:szCs w:val="24"/>
        </w:rPr>
        <w:t>“</w:t>
      </w:r>
      <w:r>
        <w:rPr>
          <w:rFonts w:hint="eastAsia"/>
          <w:sz w:val="24"/>
          <w:szCs w:val="24"/>
        </w:rPr>
        <w:t>红外遥控铰链</w:t>
      </w:r>
      <w:r w:rsidRPr="005873E2">
        <w:rPr>
          <w:rFonts w:hint="eastAsia"/>
          <w:sz w:val="24"/>
          <w:szCs w:val="24"/>
        </w:rPr>
        <w:t>”</w:t>
      </w:r>
      <w:r w:rsidRPr="00C22653">
        <w:rPr>
          <w:rFonts w:hint="eastAsia"/>
          <w:sz w:val="24"/>
          <w:szCs w:val="24"/>
        </w:rPr>
        <w:t>为</w:t>
      </w:r>
      <w:r>
        <w:rPr>
          <w:rFonts w:hint="eastAsia"/>
          <w:sz w:val="24"/>
          <w:szCs w:val="24"/>
        </w:rPr>
        <w:t>本</w:t>
      </w:r>
      <w:r w:rsidRPr="00C22653">
        <w:rPr>
          <w:sz w:val="24"/>
          <w:szCs w:val="24"/>
        </w:rPr>
        <w:t>公司</w:t>
      </w:r>
      <w:r w:rsidRPr="00C22653">
        <w:rPr>
          <w:rFonts w:hint="eastAsia"/>
          <w:sz w:val="24"/>
          <w:szCs w:val="24"/>
        </w:rPr>
        <w:t>自行</w:t>
      </w:r>
      <w:r w:rsidRPr="00C22653">
        <w:rPr>
          <w:sz w:val="24"/>
          <w:szCs w:val="24"/>
        </w:rPr>
        <w:t>研制产品</w:t>
      </w:r>
      <w:r>
        <w:rPr>
          <w:rFonts w:hint="eastAsia"/>
          <w:sz w:val="24"/>
          <w:szCs w:val="24"/>
        </w:rPr>
        <w:t>，</w:t>
      </w:r>
      <w:r w:rsidRPr="00C22653">
        <w:rPr>
          <w:rFonts w:hint="eastAsia"/>
          <w:sz w:val="24"/>
          <w:szCs w:val="24"/>
        </w:rPr>
        <w:t>适用于演播室、会议室、舞台等室内专业</w:t>
      </w:r>
      <w:r>
        <w:rPr>
          <w:rFonts w:hint="eastAsia"/>
          <w:sz w:val="24"/>
          <w:szCs w:val="24"/>
        </w:rPr>
        <w:t>灯具悬挂铰链升降、平移自动控制</w:t>
      </w:r>
      <w:r w:rsidRPr="00C22653">
        <w:rPr>
          <w:sz w:val="24"/>
          <w:szCs w:val="24"/>
        </w:rPr>
        <w:t>。</w:t>
      </w:r>
    </w:p>
    <w:p w14:paraId="74A0578F" w14:textId="77777777" w:rsidR="000F5864" w:rsidRDefault="000F5864" w:rsidP="000F5864">
      <w:pPr>
        <w:spacing w:line="360" w:lineRule="exact"/>
        <w:rPr>
          <w:b/>
          <w:sz w:val="24"/>
          <w:szCs w:val="24"/>
        </w:rPr>
      </w:pPr>
    </w:p>
    <w:p w14:paraId="464BEE7A" w14:textId="77777777" w:rsidR="000F5864" w:rsidRPr="00F80751" w:rsidRDefault="000F5864" w:rsidP="000F5864">
      <w:pPr>
        <w:spacing w:line="360" w:lineRule="exact"/>
        <w:rPr>
          <w:rFonts w:ascii="宋体" w:hAnsi="宋体"/>
          <w:b/>
          <w:sz w:val="24"/>
          <w:szCs w:val="24"/>
        </w:rPr>
      </w:pPr>
      <w:r w:rsidRPr="00F80751">
        <w:rPr>
          <w:rFonts w:ascii="宋体" w:hAnsi="宋体" w:hint="eastAsia"/>
          <w:b/>
          <w:sz w:val="24"/>
          <w:szCs w:val="24"/>
        </w:rPr>
        <w:t>2、</w:t>
      </w:r>
      <w:r>
        <w:rPr>
          <w:rFonts w:ascii="宋体" w:hAnsi="宋体" w:hint="eastAsia"/>
          <w:b/>
          <w:sz w:val="24"/>
          <w:szCs w:val="24"/>
        </w:rPr>
        <w:t>技术参数</w:t>
      </w:r>
    </w:p>
    <w:p w14:paraId="6A089CF4" w14:textId="77777777" w:rsidR="000F5864" w:rsidRDefault="000F5864" w:rsidP="000F5864">
      <w:pPr>
        <w:numPr>
          <w:ilvl w:val="0"/>
          <w:numId w:val="1"/>
        </w:numPr>
        <w:spacing w:line="3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输入电源：</w:t>
      </w:r>
      <w:r>
        <w:rPr>
          <w:rFonts w:hint="eastAsia"/>
          <w:sz w:val="24"/>
          <w:szCs w:val="24"/>
        </w:rPr>
        <w:t>AC</w:t>
      </w:r>
      <w:r w:rsidRPr="00C22653">
        <w:rPr>
          <w:rFonts w:hint="eastAsia"/>
          <w:sz w:val="24"/>
          <w:szCs w:val="24"/>
        </w:rPr>
        <w:t>220V</w:t>
      </w:r>
      <w:r w:rsidRPr="00C22653">
        <w:rPr>
          <w:rFonts w:hint="eastAsia"/>
          <w:sz w:val="24"/>
          <w:szCs w:val="24"/>
        </w:rPr>
        <w:t>市电</w:t>
      </w:r>
    </w:p>
    <w:p w14:paraId="677A264A" w14:textId="77777777" w:rsidR="000F5864" w:rsidRDefault="000F5864" w:rsidP="000F5864">
      <w:pPr>
        <w:numPr>
          <w:ilvl w:val="0"/>
          <w:numId w:val="1"/>
        </w:numPr>
        <w:spacing w:line="3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控制距离：</w:t>
      </w:r>
      <w:r>
        <w:rPr>
          <w:rFonts w:hint="eastAsia"/>
          <w:sz w:val="24"/>
          <w:szCs w:val="24"/>
        </w:rPr>
        <w:t>2~</w:t>
      </w:r>
      <w:smartTag w:uri="urn:schemas-microsoft-com:office:smarttags" w:element="chmetcnv">
        <w:smartTagPr>
          <w:attr w:name="UnitName" w:val="m"/>
          <w:attr w:name="SourceValue" w:val="12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 w:val="24"/>
            <w:szCs w:val="24"/>
          </w:rPr>
          <w:t>120m</w:t>
        </w:r>
      </w:smartTag>
    </w:p>
    <w:p w14:paraId="541BC311" w14:textId="77777777" w:rsidR="000F5864" w:rsidRPr="00005301" w:rsidRDefault="000F5864" w:rsidP="000F5864">
      <w:pPr>
        <w:numPr>
          <w:ilvl w:val="0"/>
          <w:numId w:val="1"/>
        </w:numPr>
        <w:spacing w:line="3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控制铰链</w:t>
      </w:r>
      <w:r w:rsidRPr="00005301"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100</w:t>
      </w:r>
      <w:r>
        <w:rPr>
          <w:rFonts w:hint="eastAsia"/>
          <w:sz w:val="24"/>
          <w:szCs w:val="24"/>
        </w:rPr>
        <w:t>套（序号：</w:t>
      </w:r>
      <w:r>
        <w:rPr>
          <w:rFonts w:hint="eastAsia"/>
          <w:sz w:val="24"/>
          <w:szCs w:val="24"/>
        </w:rPr>
        <w:t>00~99</w:t>
      </w:r>
      <w:r>
        <w:rPr>
          <w:rFonts w:hint="eastAsia"/>
          <w:sz w:val="24"/>
          <w:szCs w:val="24"/>
        </w:rPr>
        <w:t>）</w:t>
      </w:r>
    </w:p>
    <w:p w14:paraId="48174961" w14:textId="77777777" w:rsidR="000F5864" w:rsidRDefault="000F5864" w:rsidP="000F5864">
      <w:pPr>
        <w:spacing w:line="360" w:lineRule="exact"/>
        <w:rPr>
          <w:b/>
          <w:sz w:val="24"/>
          <w:szCs w:val="24"/>
        </w:rPr>
      </w:pPr>
    </w:p>
    <w:p w14:paraId="4066DEC9" w14:textId="77777777" w:rsidR="000F5864" w:rsidRPr="00F80751" w:rsidRDefault="000F5864" w:rsidP="000F5864">
      <w:pPr>
        <w:spacing w:line="360" w:lineRule="exact"/>
        <w:rPr>
          <w:rFonts w:ascii="宋体" w:hAnsi="宋体"/>
          <w:b/>
          <w:sz w:val="24"/>
          <w:szCs w:val="24"/>
        </w:rPr>
      </w:pPr>
      <w:r w:rsidRPr="00F80751">
        <w:rPr>
          <w:rFonts w:ascii="宋体" w:hAnsi="宋体"/>
          <w:b/>
          <w:sz w:val="24"/>
          <w:szCs w:val="24"/>
        </w:rPr>
        <w:t>3</w:t>
      </w:r>
      <w:r w:rsidRPr="00F80751">
        <w:rPr>
          <w:rFonts w:ascii="宋体" w:hAnsi="宋体" w:hint="eastAsia"/>
          <w:b/>
          <w:sz w:val="24"/>
          <w:szCs w:val="24"/>
        </w:rPr>
        <w:t>、</w:t>
      </w:r>
      <w:r w:rsidRPr="00F80751">
        <w:rPr>
          <w:rFonts w:ascii="宋体" w:hAnsi="宋体"/>
          <w:b/>
          <w:sz w:val="24"/>
          <w:szCs w:val="24"/>
        </w:rPr>
        <w:t>使用环境</w:t>
      </w:r>
    </w:p>
    <w:p w14:paraId="457DA8F9" w14:textId="77777777" w:rsidR="000F5864" w:rsidRPr="00445B42" w:rsidRDefault="000F5864" w:rsidP="000F5864">
      <w:pPr>
        <w:numPr>
          <w:ilvl w:val="0"/>
          <w:numId w:val="1"/>
        </w:numPr>
        <w:spacing w:line="360" w:lineRule="exact"/>
        <w:rPr>
          <w:sz w:val="24"/>
          <w:szCs w:val="24"/>
        </w:rPr>
      </w:pPr>
      <w:r w:rsidRPr="00445B42">
        <w:rPr>
          <w:sz w:val="24"/>
          <w:szCs w:val="24"/>
        </w:rPr>
        <w:t>环境温度：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0"/>
          <w:attr w:name="UnitName" w:val="℃"/>
        </w:smartTagPr>
        <w:r w:rsidRPr="00445B42">
          <w:rPr>
            <w:sz w:val="24"/>
            <w:szCs w:val="24"/>
          </w:rPr>
          <w:t>-10</w:t>
        </w:r>
        <w:r w:rsidRPr="00445B42">
          <w:rPr>
            <w:rFonts w:hint="eastAsia"/>
            <w:sz w:val="24"/>
            <w:szCs w:val="24"/>
          </w:rPr>
          <w:t>℃</w:t>
        </w:r>
      </w:smartTag>
      <w:r w:rsidRPr="00445B42">
        <w:rPr>
          <w:sz w:val="24"/>
          <w:szCs w:val="24"/>
        </w:rPr>
        <w:t>～</w:t>
      </w:r>
      <w:r w:rsidRPr="00445B42">
        <w:rPr>
          <w:sz w:val="24"/>
          <w:szCs w:val="24"/>
        </w:rPr>
        <w:t>+</w:t>
      </w:r>
      <w:smartTag w:uri="urn:schemas-microsoft-com:office:smarttags" w:element="chmetcnv">
        <w:smartTagPr>
          <w:attr w:name="UnitName" w:val="℃"/>
          <w:attr w:name="SourceValue" w:val="55"/>
          <w:attr w:name="HasSpace" w:val="False"/>
          <w:attr w:name="Negative" w:val="False"/>
          <w:attr w:name="NumberType" w:val="1"/>
          <w:attr w:name="TCSC" w:val="0"/>
        </w:smartTagPr>
        <w:r w:rsidRPr="00445B42">
          <w:rPr>
            <w:sz w:val="24"/>
            <w:szCs w:val="24"/>
          </w:rPr>
          <w:t>55</w:t>
        </w:r>
        <w:r w:rsidRPr="00445B42">
          <w:rPr>
            <w:rFonts w:hint="eastAsia"/>
            <w:sz w:val="24"/>
            <w:szCs w:val="24"/>
          </w:rPr>
          <w:t>℃</w:t>
        </w:r>
      </w:smartTag>
    </w:p>
    <w:p w14:paraId="00C83E24" w14:textId="77777777" w:rsidR="000F5864" w:rsidRPr="00445B42" w:rsidRDefault="000F5864" w:rsidP="000F5864">
      <w:pPr>
        <w:numPr>
          <w:ilvl w:val="0"/>
          <w:numId w:val="1"/>
        </w:numPr>
        <w:spacing w:line="360" w:lineRule="exact"/>
        <w:rPr>
          <w:sz w:val="24"/>
          <w:szCs w:val="24"/>
        </w:rPr>
      </w:pPr>
      <w:r w:rsidRPr="00445B42">
        <w:rPr>
          <w:sz w:val="24"/>
          <w:szCs w:val="24"/>
        </w:rPr>
        <w:t>贮存温度：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25"/>
          <w:attr w:name="UnitName" w:val="℃"/>
        </w:smartTagPr>
        <w:r w:rsidRPr="00445B42">
          <w:rPr>
            <w:sz w:val="24"/>
            <w:szCs w:val="24"/>
          </w:rPr>
          <w:t>-25</w:t>
        </w:r>
        <w:r w:rsidRPr="00445B42">
          <w:rPr>
            <w:rFonts w:hint="eastAsia"/>
            <w:sz w:val="24"/>
            <w:szCs w:val="24"/>
          </w:rPr>
          <w:t>℃</w:t>
        </w:r>
      </w:smartTag>
      <w:r w:rsidRPr="00445B42">
        <w:rPr>
          <w:sz w:val="24"/>
          <w:szCs w:val="24"/>
        </w:rPr>
        <w:t>～</w:t>
      </w:r>
      <w:r w:rsidRPr="00445B42">
        <w:rPr>
          <w:sz w:val="24"/>
          <w:szCs w:val="24"/>
        </w:rPr>
        <w:t>+</w:t>
      </w:r>
      <w:smartTag w:uri="urn:schemas-microsoft-com:office:smarttags" w:element="chmetcnv">
        <w:smartTagPr>
          <w:attr w:name="UnitName" w:val="℃"/>
          <w:attr w:name="SourceValue" w:val="70"/>
          <w:attr w:name="HasSpace" w:val="False"/>
          <w:attr w:name="Negative" w:val="False"/>
          <w:attr w:name="NumberType" w:val="1"/>
          <w:attr w:name="TCSC" w:val="0"/>
        </w:smartTagPr>
        <w:r w:rsidRPr="00445B42">
          <w:rPr>
            <w:sz w:val="24"/>
            <w:szCs w:val="24"/>
          </w:rPr>
          <w:t>70</w:t>
        </w:r>
        <w:r w:rsidRPr="00445B42">
          <w:rPr>
            <w:rFonts w:hint="eastAsia"/>
            <w:sz w:val="24"/>
            <w:szCs w:val="24"/>
          </w:rPr>
          <w:t>℃</w:t>
        </w:r>
      </w:smartTag>
    </w:p>
    <w:p w14:paraId="1D048ADA" w14:textId="77777777" w:rsidR="000F5864" w:rsidRPr="00445B42" w:rsidRDefault="000F5864" w:rsidP="000F5864">
      <w:pPr>
        <w:numPr>
          <w:ilvl w:val="0"/>
          <w:numId w:val="1"/>
        </w:numPr>
        <w:spacing w:line="360" w:lineRule="exact"/>
        <w:rPr>
          <w:sz w:val="24"/>
          <w:szCs w:val="24"/>
        </w:rPr>
      </w:pPr>
      <w:r w:rsidRPr="00445B42">
        <w:rPr>
          <w:sz w:val="24"/>
          <w:szCs w:val="24"/>
        </w:rPr>
        <w:t>相对湿度：不超过</w:t>
      </w:r>
      <w:r w:rsidRPr="00445B42">
        <w:rPr>
          <w:sz w:val="24"/>
          <w:szCs w:val="24"/>
        </w:rPr>
        <w:t>85</w:t>
      </w:r>
      <w:r w:rsidRPr="00445B42">
        <w:rPr>
          <w:sz w:val="24"/>
          <w:szCs w:val="24"/>
        </w:rPr>
        <w:t>％</w:t>
      </w:r>
    </w:p>
    <w:p w14:paraId="524F8145" w14:textId="77777777" w:rsidR="000F5864" w:rsidRPr="00445B42" w:rsidRDefault="000F5864" w:rsidP="000F5864">
      <w:pPr>
        <w:numPr>
          <w:ilvl w:val="0"/>
          <w:numId w:val="1"/>
        </w:numPr>
        <w:spacing w:line="360" w:lineRule="exact"/>
        <w:rPr>
          <w:sz w:val="24"/>
          <w:szCs w:val="24"/>
        </w:rPr>
      </w:pPr>
      <w:r w:rsidRPr="00445B42">
        <w:rPr>
          <w:sz w:val="24"/>
          <w:szCs w:val="24"/>
        </w:rPr>
        <w:t>使用地点应</w:t>
      </w:r>
      <w:r w:rsidRPr="00445B42">
        <w:rPr>
          <w:rFonts w:hint="eastAsia"/>
          <w:sz w:val="24"/>
          <w:szCs w:val="24"/>
        </w:rPr>
        <w:t>可</w:t>
      </w:r>
      <w:r w:rsidRPr="00445B42">
        <w:rPr>
          <w:sz w:val="24"/>
          <w:szCs w:val="24"/>
        </w:rPr>
        <w:t>防御雨、雪、风、沙、灰</w:t>
      </w:r>
    </w:p>
    <w:p w14:paraId="4F1F229F" w14:textId="77777777" w:rsidR="000F5864" w:rsidRDefault="000F5864" w:rsidP="000F5864">
      <w:pPr>
        <w:spacing w:line="360" w:lineRule="exact"/>
        <w:rPr>
          <w:sz w:val="24"/>
          <w:szCs w:val="24"/>
        </w:rPr>
      </w:pPr>
    </w:p>
    <w:p w14:paraId="78801B27" w14:textId="77777777" w:rsidR="000F5864" w:rsidRPr="008B1F60" w:rsidRDefault="000F5864" w:rsidP="000F5864">
      <w:pPr>
        <w:spacing w:line="36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4、功能</w:t>
      </w:r>
      <w:r w:rsidRPr="008B1F60">
        <w:rPr>
          <w:rFonts w:ascii="宋体" w:hAnsi="宋体"/>
          <w:b/>
          <w:sz w:val="24"/>
          <w:szCs w:val="24"/>
        </w:rPr>
        <w:t>特点</w:t>
      </w:r>
    </w:p>
    <w:p w14:paraId="659EAEDC" w14:textId="77777777" w:rsidR="000F5864" w:rsidRDefault="000F5864" w:rsidP="000F5864">
      <w:pPr>
        <w:numPr>
          <w:ilvl w:val="0"/>
          <w:numId w:val="1"/>
        </w:numPr>
        <w:spacing w:line="3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高度集成，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个遥控器</w:t>
      </w:r>
    </w:p>
    <w:p w14:paraId="13A72C54" w14:textId="77777777" w:rsidR="000F5864" w:rsidRDefault="000F5864" w:rsidP="000F5864">
      <w:pPr>
        <w:numPr>
          <w:ilvl w:val="0"/>
          <w:numId w:val="1"/>
        </w:numPr>
        <w:spacing w:line="3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独立控制，</w:t>
      </w:r>
      <w:r>
        <w:rPr>
          <w:rFonts w:hint="eastAsia"/>
          <w:sz w:val="24"/>
          <w:szCs w:val="24"/>
        </w:rPr>
        <w:t>1~100</w:t>
      </w:r>
      <w:r>
        <w:rPr>
          <w:rFonts w:hint="eastAsia"/>
          <w:sz w:val="24"/>
          <w:szCs w:val="24"/>
        </w:rPr>
        <w:t>套铰链</w:t>
      </w:r>
    </w:p>
    <w:p w14:paraId="0F5C5667" w14:textId="77777777" w:rsidR="000F5864" w:rsidRDefault="000F5864" w:rsidP="000F5864">
      <w:pPr>
        <w:numPr>
          <w:ilvl w:val="0"/>
          <w:numId w:val="1"/>
        </w:numPr>
        <w:spacing w:line="3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二维移动，上下、左右</w:t>
      </w:r>
    </w:p>
    <w:p w14:paraId="646B769F" w14:textId="77777777" w:rsidR="000F5864" w:rsidRDefault="000F5864" w:rsidP="000F5864">
      <w:pPr>
        <w:numPr>
          <w:ilvl w:val="0"/>
          <w:numId w:val="1"/>
        </w:numPr>
        <w:spacing w:line="3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无线连接，便捷、可靠</w:t>
      </w:r>
    </w:p>
    <w:p w14:paraId="09B29D5D" w14:textId="77777777" w:rsidR="000F5864" w:rsidRDefault="000F5864" w:rsidP="000F5864">
      <w:pPr>
        <w:numPr>
          <w:ilvl w:val="0"/>
          <w:numId w:val="1"/>
        </w:numPr>
        <w:spacing w:line="3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数码显示</w:t>
      </w:r>
      <w:r w:rsidRPr="004553C2"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清晰、简洁</w:t>
      </w:r>
    </w:p>
    <w:p w14:paraId="244BA5F8" w14:textId="77777777" w:rsidR="000F5864" w:rsidRDefault="000F5864" w:rsidP="000F5864">
      <w:pPr>
        <w:numPr>
          <w:ilvl w:val="0"/>
          <w:numId w:val="1"/>
        </w:numPr>
        <w:spacing w:line="3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随意设置</w:t>
      </w:r>
      <w:r w:rsidRPr="004553C2"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铰链序号</w:t>
      </w:r>
    </w:p>
    <w:p w14:paraId="052AE2E1" w14:textId="77777777" w:rsidR="000F5864" w:rsidRPr="00445B42" w:rsidRDefault="000F5864" w:rsidP="000F5864">
      <w:pPr>
        <w:spacing w:line="360" w:lineRule="exact"/>
        <w:rPr>
          <w:sz w:val="24"/>
          <w:szCs w:val="24"/>
        </w:rPr>
      </w:pPr>
    </w:p>
    <w:p w14:paraId="0FBAEB01" w14:textId="77777777" w:rsidR="000F5864" w:rsidRPr="008B1F60" w:rsidRDefault="000F5864" w:rsidP="000F5864">
      <w:pPr>
        <w:spacing w:line="360" w:lineRule="exact"/>
        <w:rPr>
          <w:rFonts w:ascii="宋体" w:hAnsi="宋体"/>
          <w:b/>
          <w:sz w:val="24"/>
          <w:szCs w:val="24"/>
        </w:rPr>
      </w:pPr>
      <w:r w:rsidRPr="008B1F60">
        <w:rPr>
          <w:rFonts w:ascii="宋体" w:hAnsi="宋体" w:hint="eastAsia"/>
          <w:b/>
          <w:sz w:val="24"/>
          <w:szCs w:val="24"/>
        </w:rPr>
        <w:t>5、</w:t>
      </w:r>
      <w:r>
        <w:rPr>
          <w:rFonts w:ascii="宋体" w:hAnsi="宋体" w:hint="eastAsia"/>
          <w:b/>
          <w:sz w:val="24"/>
          <w:szCs w:val="24"/>
        </w:rPr>
        <w:t>系统组成</w:t>
      </w:r>
    </w:p>
    <w:p w14:paraId="10D650F9" w14:textId="77777777" w:rsidR="000F5864" w:rsidRPr="00445B42" w:rsidRDefault="000F5864" w:rsidP="000F5864">
      <w:pPr>
        <w:spacing w:line="360" w:lineRule="exact"/>
        <w:ind w:leftChars="267" w:left="561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电源箱</w:t>
      </w:r>
      <w:r>
        <w:rPr>
          <w:sz w:val="24"/>
          <w:szCs w:val="24"/>
        </w:rPr>
        <w:t>……</w:t>
      </w:r>
      <w:proofErr w:type="gramStart"/>
      <w:r>
        <w:rPr>
          <w:sz w:val="24"/>
          <w:szCs w:val="24"/>
        </w:rPr>
        <w:t>…………………………</w:t>
      </w:r>
      <w:proofErr w:type="gramEnd"/>
      <w:r w:rsidRPr="00445B42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台</w:t>
      </w:r>
    </w:p>
    <w:p w14:paraId="08ED0F24" w14:textId="77777777" w:rsidR="000F5864" w:rsidRPr="00445B42" w:rsidRDefault="000F5864" w:rsidP="000F5864">
      <w:pPr>
        <w:spacing w:line="360" w:lineRule="exact"/>
        <w:ind w:leftChars="267" w:left="561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电动铰链</w:t>
      </w:r>
      <w:r>
        <w:rPr>
          <w:sz w:val="24"/>
          <w:szCs w:val="24"/>
        </w:rPr>
        <w:t>……</w:t>
      </w:r>
      <w:proofErr w:type="gramStart"/>
      <w:r>
        <w:rPr>
          <w:sz w:val="24"/>
          <w:szCs w:val="24"/>
        </w:rPr>
        <w:t>……………………</w:t>
      </w:r>
      <w:proofErr w:type="gramEnd"/>
      <w:r>
        <w:rPr>
          <w:rFonts w:hint="eastAsia"/>
          <w:sz w:val="24"/>
          <w:szCs w:val="24"/>
        </w:rPr>
        <w:t xml:space="preserve"> n</w:t>
      </w:r>
      <w:r>
        <w:rPr>
          <w:rFonts w:hint="eastAsia"/>
          <w:sz w:val="24"/>
          <w:szCs w:val="24"/>
        </w:rPr>
        <w:t>台（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≤</w:t>
      </w:r>
      <w:r>
        <w:rPr>
          <w:rFonts w:hint="eastAsia"/>
          <w:sz w:val="24"/>
          <w:szCs w:val="24"/>
        </w:rPr>
        <w:t>n</w:t>
      </w:r>
      <w:r>
        <w:rPr>
          <w:rFonts w:hint="eastAsia"/>
          <w:sz w:val="24"/>
          <w:szCs w:val="24"/>
        </w:rPr>
        <w:t>≤</w:t>
      </w:r>
      <w:r>
        <w:rPr>
          <w:rFonts w:hint="eastAsia"/>
          <w:sz w:val="24"/>
          <w:szCs w:val="24"/>
        </w:rPr>
        <w:t>100</w:t>
      </w:r>
      <w:r>
        <w:rPr>
          <w:rFonts w:hint="eastAsia"/>
          <w:sz w:val="24"/>
          <w:szCs w:val="24"/>
        </w:rPr>
        <w:t>）</w:t>
      </w:r>
    </w:p>
    <w:p w14:paraId="096A91C7" w14:textId="77777777" w:rsidR="000F5864" w:rsidRDefault="000F5864" w:rsidP="000F5864">
      <w:pPr>
        <w:spacing w:line="360" w:lineRule="exact"/>
        <w:ind w:leftChars="267" w:left="561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遥控器</w:t>
      </w:r>
      <w:r w:rsidRPr="00445B42">
        <w:rPr>
          <w:sz w:val="24"/>
          <w:szCs w:val="24"/>
        </w:rPr>
        <w:t>……</w:t>
      </w:r>
      <w:proofErr w:type="gramStart"/>
      <w:r w:rsidRPr="00445B42">
        <w:rPr>
          <w:sz w:val="24"/>
          <w:szCs w:val="24"/>
        </w:rPr>
        <w:t>………………………</w:t>
      </w:r>
      <w:r>
        <w:rPr>
          <w:sz w:val="24"/>
          <w:szCs w:val="24"/>
        </w:rPr>
        <w:t>…</w:t>
      </w:r>
      <w:proofErr w:type="gramEnd"/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个</w:t>
      </w:r>
    </w:p>
    <w:p w14:paraId="58672D86" w14:textId="77777777" w:rsidR="000F5864" w:rsidRDefault="000F5864" w:rsidP="000F5864">
      <w:pPr>
        <w:spacing w:line="360" w:lineRule="exact"/>
        <w:ind w:leftChars="267" w:left="561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手持盒</w:t>
      </w:r>
      <w:r w:rsidRPr="00445B42">
        <w:rPr>
          <w:sz w:val="24"/>
          <w:szCs w:val="24"/>
        </w:rPr>
        <w:t>……</w:t>
      </w:r>
      <w:proofErr w:type="gramStart"/>
      <w:r w:rsidRPr="00445B42">
        <w:rPr>
          <w:sz w:val="24"/>
          <w:szCs w:val="24"/>
        </w:rPr>
        <w:t>………………………</w:t>
      </w:r>
      <w:r>
        <w:rPr>
          <w:sz w:val="24"/>
          <w:szCs w:val="24"/>
        </w:rPr>
        <w:t>…</w:t>
      </w:r>
      <w:proofErr w:type="gramEnd"/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个（带有备用电池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块）</w:t>
      </w:r>
    </w:p>
    <w:p w14:paraId="094A4A4B" w14:textId="30F60244" w:rsidR="000F5864" w:rsidRDefault="000F5864" w:rsidP="000F5864">
      <w:pPr>
        <w:spacing w:line="360" w:lineRule="exact"/>
        <w:ind w:leftChars="267" w:left="561" w:firstLineChars="100" w:firstLine="241"/>
        <w:rPr>
          <w:sz w:val="24"/>
          <w:szCs w:val="24"/>
        </w:rPr>
      </w:pPr>
      <w:r>
        <w:rPr>
          <w:rFonts w:ascii="宋体" w:hAnsi="宋体" w:hint="eastAsia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773620E4" wp14:editId="25C12A64">
            <wp:simplePos x="0" y="0"/>
            <wp:positionH relativeFrom="column">
              <wp:posOffset>3082290</wp:posOffset>
            </wp:positionH>
            <wp:positionV relativeFrom="paragraph">
              <wp:posOffset>427355</wp:posOffset>
            </wp:positionV>
            <wp:extent cx="2849245" cy="1825625"/>
            <wp:effectExtent l="0" t="0" r="0" b="0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245" cy="182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芯电缆</w:t>
      </w:r>
      <w:r>
        <w:rPr>
          <w:sz w:val="24"/>
          <w:szCs w:val="24"/>
        </w:rPr>
        <w:t>……</w:t>
      </w:r>
      <w:proofErr w:type="gramStart"/>
      <w:r>
        <w:rPr>
          <w:sz w:val="24"/>
          <w:szCs w:val="24"/>
        </w:rPr>
        <w:t>……………………</w:t>
      </w:r>
      <w:proofErr w:type="gramEnd"/>
      <w:r>
        <w:rPr>
          <w:rFonts w:hint="eastAsia"/>
          <w:sz w:val="24"/>
          <w:szCs w:val="24"/>
        </w:rPr>
        <w:t>.</w:t>
      </w:r>
      <w:proofErr w:type="gramStart"/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若干根</w:t>
      </w:r>
      <w:proofErr w:type="gramEnd"/>
      <w:r>
        <w:rPr>
          <w:rFonts w:hint="eastAsia"/>
          <w:sz w:val="24"/>
          <w:szCs w:val="24"/>
        </w:rPr>
        <w:t>（电缆两端为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芯插头）</w:t>
      </w:r>
    </w:p>
    <w:p w14:paraId="0210E635" w14:textId="1AC5CA7E" w:rsidR="000F5864" w:rsidRDefault="000F5864" w:rsidP="000F5864">
      <w:pPr>
        <w:spacing w:line="360" w:lineRule="exact"/>
        <w:ind w:leftChars="267" w:left="561" w:firstLineChars="100" w:firstLine="21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030C7396" wp14:editId="6A9A8963">
            <wp:simplePos x="0" y="0"/>
            <wp:positionH relativeFrom="column">
              <wp:posOffset>85725</wp:posOffset>
            </wp:positionH>
            <wp:positionV relativeFrom="paragraph">
              <wp:posOffset>190500</wp:posOffset>
            </wp:positionV>
            <wp:extent cx="2858135" cy="1590675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F3C29B" w14:textId="77777777" w:rsidR="000F5864" w:rsidRPr="00767C75" w:rsidRDefault="000F5864" w:rsidP="000F5864">
      <w:pPr>
        <w:spacing w:line="36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lastRenderedPageBreak/>
        <w:t>6</w:t>
      </w:r>
      <w:r w:rsidRPr="00767C75">
        <w:rPr>
          <w:rFonts w:ascii="宋体" w:hAnsi="宋体" w:hint="eastAsia"/>
          <w:b/>
          <w:sz w:val="24"/>
          <w:szCs w:val="24"/>
        </w:rPr>
        <w:t>、安全规范</w:t>
      </w:r>
    </w:p>
    <w:p w14:paraId="0D7DB08B" w14:textId="77777777" w:rsidR="000F5864" w:rsidRPr="00445B42" w:rsidRDefault="000F5864" w:rsidP="000F5864">
      <w:pPr>
        <w:spacing w:line="360" w:lineRule="exact"/>
        <w:ind w:leftChars="267" w:left="561" w:firstLineChars="100" w:firstLine="240"/>
        <w:rPr>
          <w:sz w:val="24"/>
          <w:szCs w:val="24"/>
        </w:rPr>
      </w:pPr>
      <w:proofErr w:type="gramStart"/>
      <w:r w:rsidRPr="00445B42">
        <w:rPr>
          <w:rFonts w:hint="eastAsia"/>
          <w:sz w:val="24"/>
          <w:szCs w:val="24"/>
        </w:rPr>
        <w:t>为了人员</w:t>
      </w:r>
      <w:proofErr w:type="gramEnd"/>
      <w:r w:rsidRPr="00445B42">
        <w:rPr>
          <w:rFonts w:hint="eastAsia"/>
          <w:sz w:val="24"/>
          <w:szCs w:val="24"/>
        </w:rPr>
        <w:t>及相关设备安全，请遵守以下安全规范：</w:t>
      </w:r>
    </w:p>
    <w:p w14:paraId="29EA7E1E" w14:textId="77777777" w:rsidR="000F5864" w:rsidRPr="00D562E9" w:rsidRDefault="000F5864" w:rsidP="000F5864">
      <w:pPr>
        <w:numPr>
          <w:ilvl w:val="0"/>
          <w:numId w:val="2"/>
        </w:numPr>
        <w:spacing w:line="360" w:lineRule="exact"/>
        <w:rPr>
          <w:szCs w:val="21"/>
        </w:rPr>
      </w:pPr>
      <w:r w:rsidRPr="00445B42">
        <w:rPr>
          <w:rFonts w:hint="eastAsia"/>
          <w:sz w:val="24"/>
          <w:szCs w:val="24"/>
        </w:rPr>
        <w:t>适用于室内</w:t>
      </w:r>
      <w:r>
        <w:rPr>
          <w:rFonts w:hint="eastAsia"/>
          <w:sz w:val="24"/>
          <w:szCs w:val="24"/>
        </w:rPr>
        <w:t>环境</w:t>
      </w:r>
      <w:r w:rsidRPr="00445B42">
        <w:rPr>
          <w:rFonts w:hint="eastAsia"/>
          <w:sz w:val="24"/>
          <w:szCs w:val="24"/>
        </w:rPr>
        <w:t>，在没有采取适当防护</w:t>
      </w:r>
      <w:r>
        <w:rPr>
          <w:rFonts w:hint="eastAsia"/>
          <w:sz w:val="24"/>
          <w:szCs w:val="24"/>
        </w:rPr>
        <w:t>措施</w:t>
      </w:r>
      <w:r w:rsidRPr="00445B42">
        <w:rPr>
          <w:rFonts w:hint="eastAsia"/>
          <w:sz w:val="24"/>
          <w:szCs w:val="24"/>
        </w:rPr>
        <w:t>情况下，严禁室外使用；</w:t>
      </w:r>
    </w:p>
    <w:p w14:paraId="23F51287" w14:textId="77777777" w:rsidR="000F5864" w:rsidRPr="00445B42" w:rsidRDefault="000F5864" w:rsidP="000F5864">
      <w:pPr>
        <w:numPr>
          <w:ilvl w:val="0"/>
          <w:numId w:val="2"/>
        </w:numPr>
        <w:spacing w:line="360" w:lineRule="exact"/>
        <w:rPr>
          <w:sz w:val="24"/>
          <w:szCs w:val="24"/>
        </w:rPr>
      </w:pPr>
      <w:r w:rsidRPr="00445B42">
        <w:rPr>
          <w:rFonts w:hint="eastAsia"/>
          <w:sz w:val="24"/>
          <w:szCs w:val="24"/>
        </w:rPr>
        <w:t>安装前，应仔细核对供电电源参数；</w:t>
      </w:r>
    </w:p>
    <w:p w14:paraId="0BD47F6A" w14:textId="77777777" w:rsidR="000F5864" w:rsidRPr="00445B42" w:rsidRDefault="000F5864" w:rsidP="000F5864">
      <w:pPr>
        <w:numPr>
          <w:ilvl w:val="0"/>
          <w:numId w:val="2"/>
        </w:numPr>
        <w:spacing w:line="360" w:lineRule="exact"/>
        <w:rPr>
          <w:sz w:val="24"/>
          <w:szCs w:val="24"/>
        </w:rPr>
      </w:pPr>
      <w:r w:rsidRPr="00445B42">
        <w:rPr>
          <w:rFonts w:hint="eastAsia"/>
          <w:sz w:val="24"/>
          <w:szCs w:val="24"/>
        </w:rPr>
        <w:t>安装时，确保供电电源断开；</w:t>
      </w:r>
    </w:p>
    <w:p w14:paraId="7228CC16" w14:textId="77777777" w:rsidR="000F5864" w:rsidRDefault="000F5864" w:rsidP="000F5864">
      <w:pPr>
        <w:numPr>
          <w:ilvl w:val="0"/>
          <w:numId w:val="2"/>
        </w:numPr>
        <w:spacing w:line="360" w:lineRule="exact"/>
        <w:rPr>
          <w:sz w:val="24"/>
          <w:szCs w:val="24"/>
        </w:rPr>
      </w:pPr>
      <w:r w:rsidRPr="00445B42">
        <w:rPr>
          <w:rFonts w:hint="eastAsia"/>
          <w:sz w:val="24"/>
          <w:szCs w:val="24"/>
        </w:rPr>
        <w:t>清洁</w:t>
      </w:r>
      <w:r>
        <w:rPr>
          <w:rFonts w:hint="eastAsia"/>
          <w:sz w:val="24"/>
          <w:szCs w:val="24"/>
        </w:rPr>
        <w:t>电源箱、电动铰链表面</w:t>
      </w:r>
      <w:r w:rsidRPr="00445B42">
        <w:rPr>
          <w:rFonts w:hint="eastAsia"/>
          <w:sz w:val="24"/>
          <w:szCs w:val="24"/>
        </w:rPr>
        <w:t>时，</w:t>
      </w:r>
      <w:r>
        <w:rPr>
          <w:rFonts w:hint="eastAsia"/>
          <w:sz w:val="24"/>
          <w:szCs w:val="24"/>
        </w:rPr>
        <w:t>断开电源，</w:t>
      </w:r>
      <w:r w:rsidRPr="00445B42">
        <w:rPr>
          <w:rFonts w:hint="eastAsia"/>
          <w:sz w:val="24"/>
          <w:szCs w:val="24"/>
        </w:rPr>
        <w:t>严禁使用水或水性清洁剂，可以使用稍有湿度的软布或纸巾；</w:t>
      </w:r>
    </w:p>
    <w:p w14:paraId="222A6C3E" w14:textId="6170BB6C" w:rsidR="000F5864" w:rsidRDefault="000F5864" w:rsidP="000F5864">
      <w:pPr>
        <w:numPr>
          <w:ilvl w:val="0"/>
          <w:numId w:val="2"/>
        </w:numPr>
        <w:spacing w:line="360" w:lineRule="exact"/>
        <w:rPr>
          <w:sz w:val="24"/>
          <w:szCs w:val="24"/>
        </w:rPr>
      </w:pPr>
      <w:r w:rsidRPr="00445B42">
        <w:rPr>
          <w:rFonts w:hint="eastAsia"/>
          <w:sz w:val="24"/>
          <w:szCs w:val="24"/>
        </w:rPr>
        <w:t>维修时，因内有电子电路，严禁自行打开，应交有资质的专业人员处理或与厂家联系。</w:t>
      </w:r>
    </w:p>
    <w:p w14:paraId="3CD3008A" w14:textId="77777777" w:rsidR="000F5864" w:rsidRPr="00720BF5" w:rsidRDefault="000F5864" w:rsidP="000F5864">
      <w:pPr>
        <w:spacing w:line="360" w:lineRule="exact"/>
        <w:ind w:left="1221"/>
        <w:rPr>
          <w:sz w:val="24"/>
          <w:szCs w:val="24"/>
        </w:rPr>
      </w:pPr>
    </w:p>
    <w:p w14:paraId="508750ED" w14:textId="77777777" w:rsidR="000F5864" w:rsidRPr="00767C75" w:rsidRDefault="000F5864" w:rsidP="000F5864">
      <w:pPr>
        <w:spacing w:line="36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7</w:t>
      </w:r>
      <w:r w:rsidRPr="00767C75">
        <w:rPr>
          <w:rFonts w:ascii="宋体" w:hAnsi="宋体" w:hint="eastAsia"/>
          <w:b/>
          <w:sz w:val="24"/>
          <w:szCs w:val="24"/>
        </w:rPr>
        <w:t>、安装</w:t>
      </w:r>
      <w:r>
        <w:rPr>
          <w:rFonts w:ascii="宋体" w:hAnsi="宋体" w:hint="eastAsia"/>
          <w:b/>
          <w:sz w:val="24"/>
          <w:szCs w:val="24"/>
        </w:rPr>
        <w:t>、调试步骤</w:t>
      </w:r>
    </w:p>
    <w:p w14:paraId="72387C18" w14:textId="77777777" w:rsidR="000F5864" w:rsidRPr="00C905D6" w:rsidRDefault="000F5864" w:rsidP="000F5864">
      <w:pPr>
        <w:spacing w:line="360" w:lineRule="exact"/>
        <w:ind w:leftChars="202" w:left="424" w:rightChars="221" w:right="464"/>
        <w:rPr>
          <w:rFonts w:ascii="宋体" w:hAnsi="宋体"/>
          <w:sz w:val="24"/>
          <w:szCs w:val="24"/>
        </w:rPr>
      </w:pPr>
      <w:r w:rsidRPr="00C905D6">
        <w:rPr>
          <w:rFonts w:ascii="宋体" w:hAnsi="宋体" w:hint="eastAsia"/>
          <w:b/>
          <w:sz w:val="24"/>
          <w:szCs w:val="24"/>
        </w:rPr>
        <w:t>警告：</w:t>
      </w:r>
      <w:r w:rsidRPr="00601D15">
        <w:rPr>
          <w:rFonts w:ascii="宋体" w:hAnsi="宋体" w:hint="eastAsia"/>
          <w:sz w:val="24"/>
          <w:szCs w:val="24"/>
        </w:rPr>
        <w:t>为了</w:t>
      </w:r>
      <w:r>
        <w:rPr>
          <w:rFonts w:ascii="宋体" w:hAnsi="宋体" w:hint="eastAsia"/>
          <w:sz w:val="24"/>
          <w:szCs w:val="24"/>
        </w:rPr>
        <w:t>人身和设备安全，安装</w:t>
      </w:r>
      <w:r w:rsidRPr="00C905D6">
        <w:rPr>
          <w:rFonts w:ascii="宋体" w:hAnsi="宋体" w:hint="eastAsia"/>
          <w:sz w:val="24"/>
          <w:szCs w:val="24"/>
        </w:rPr>
        <w:t>调试前</w:t>
      </w:r>
      <w:r>
        <w:rPr>
          <w:rFonts w:ascii="宋体" w:hAnsi="宋体" w:hint="eastAsia"/>
          <w:sz w:val="24"/>
          <w:szCs w:val="24"/>
        </w:rPr>
        <w:t>务必</w:t>
      </w:r>
      <w:r w:rsidRPr="00C905D6">
        <w:rPr>
          <w:rFonts w:ascii="宋体" w:hAnsi="宋体" w:hint="eastAsia"/>
          <w:sz w:val="24"/>
          <w:szCs w:val="24"/>
        </w:rPr>
        <w:t>断开电源。</w:t>
      </w:r>
    </w:p>
    <w:p w14:paraId="7BFDA96A" w14:textId="77777777" w:rsidR="000F5864" w:rsidRDefault="000F5864" w:rsidP="000F5864">
      <w:pPr>
        <w:numPr>
          <w:ilvl w:val="0"/>
          <w:numId w:val="3"/>
        </w:numPr>
        <w:spacing w:line="360" w:lineRule="exact"/>
        <w:ind w:rightChars="221" w:right="464"/>
        <w:rPr>
          <w:sz w:val="24"/>
          <w:szCs w:val="24"/>
        </w:rPr>
      </w:pPr>
      <w:r>
        <w:rPr>
          <w:rFonts w:hint="eastAsia"/>
          <w:sz w:val="24"/>
          <w:szCs w:val="24"/>
        </w:rPr>
        <w:t>将电源</w:t>
      </w:r>
      <w:proofErr w:type="gramStart"/>
      <w:r>
        <w:rPr>
          <w:rFonts w:hint="eastAsia"/>
          <w:sz w:val="24"/>
          <w:szCs w:val="24"/>
        </w:rPr>
        <w:t>箱固定</w:t>
      </w:r>
      <w:proofErr w:type="gramEnd"/>
      <w:r>
        <w:rPr>
          <w:rFonts w:hint="eastAsia"/>
          <w:sz w:val="24"/>
          <w:szCs w:val="24"/>
        </w:rPr>
        <w:t>于横梁上或其它安全可靠位置（建议放置在铰链区中心位置）</w:t>
      </w:r>
    </w:p>
    <w:p w14:paraId="4D593BB9" w14:textId="77777777" w:rsidR="000F5864" w:rsidRDefault="000F5864" w:rsidP="000F5864">
      <w:pPr>
        <w:numPr>
          <w:ilvl w:val="0"/>
          <w:numId w:val="3"/>
        </w:numPr>
        <w:spacing w:line="360" w:lineRule="exact"/>
        <w:ind w:rightChars="221" w:right="464"/>
        <w:rPr>
          <w:sz w:val="24"/>
          <w:szCs w:val="24"/>
        </w:rPr>
      </w:pPr>
      <w:r>
        <w:rPr>
          <w:rFonts w:hint="eastAsia"/>
          <w:sz w:val="24"/>
          <w:szCs w:val="24"/>
        </w:rPr>
        <w:t>将电动铰链安装于轨道</w:t>
      </w:r>
    </w:p>
    <w:p w14:paraId="7354F78E" w14:textId="77777777" w:rsidR="000F5864" w:rsidRDefault="000F5864" w:rsidP="000F5864">
      <w:pPr>
        <w:numPr>
          <w:ilvl w:val="0"/>
          <w:numId w:val="3"/>
        </w:numPr>
        <w:spacing w:line="360" w:lineRule="exact"/>
        <w:ind w:rightChars="221" w:right="464"/>
        <w:rPr>
          <w:sz w:val="24"/>
          <w:szCs w:val="24"/>
        </w:rPr>
      </w:pPr>
      <w:r>
        <w:rPr>
          <w:rFonts w:hint="eastAsia"/>
          <w:sz w:val="24"/>
          <w:szCs w:val="24"/>
        </w:rPr>
        <w:t>设置铰链</w:t>
      </w:r>
      <w:r>
        <w:rPr>
          <w:rFonts w:hint="eastAsia"/>
          <w:sz w:val="24"/>
          <w:szCs w:val="24"/>
        </w:rPr>
        <w:t>ID</w:t>
      </w:r>
      <w:r>
        <w:rPr>
          <w:rFonts w:hint="eastAsia"/>
          <w:sz w:val="24"/>
          <w:szCs w:val="24"/>
        </w:rPr>
        <w:t>号（每个铰链单独设置）</w:t>
      </w:r>
    </w:p>
    <w:p w14:paraId="1DA9EA24" w14:textId="77777777" w:rsidR="000F5864" w:rsidRDefault="000F5864" w:rsidP="000F5864">
      <w:pPr>
        <w:numPr>
          <w:ilvl w:val="0"/>
          <w:numId w:val="4"/>
        </w:numPr>
        <w:spacing w:line="360" w:lineRule="exact"/>
        <w:ind w:rightChars="221" w:right="464"/>
        <w:rPr>
          <w:sz w:val="24"/>
          <w:szCs w:val="24"/>
        </w:rPr>
      </w:pPr>
      <w:r>
        <w:rPr>
          <w:rFonts w:hint="eastAsia"/>
          <w:sz w:val="24"/>
          <w:szCs w:val="24"/>
        </w:rPr>
        <w:t>将手持盒插头插入铰链控制盒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芯插座（有两个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芯插座，插入任何一个都可以）；</w:t>
      </w:r>
    </w:p>
    <w:p w14:paraId="1A881BC1" w14:textId="77777777" w:rsidR="000F5864" w:rsidRDefault="000F5864" w:rsidP="000F5864">
      <w:pPr>
        <w:numPr>
          <w:ilvl w:val="0"/>
          <w:numId w:val="4"/>
        </w:numPr>
        <w:spacing w:line="360" w:lineRule="exact"/>
        <w:ind w:rightChars="221" w:right="464"/>
        <w:rPr>
          <w:sz w:val="24"/>
          <w:szCs w:val="24"/>
        </w:rPr>
      </w:pPr>
      <w:r>
        <w:rPr>
          <w:rFonts w:hint="eastAsia"/>
          <w:sz w:val="24"/>
          <w:szCs w:val="24"/>
        </w:rPr>
        <w:t>打开手持盒电源开关；</w:t>
      </w:r>
    </w:p>
    <w:p w14:paraId="729D8930" w14:textId="77777777" w:rsidR="000F5864" w:rsidRDefault="000F5864" w:rsidP="000F5864">
      <w:pPr>
        <w:numPr>
          <w:ilvl w:val="0"/>
          <w:numId w:val="4"/>
        </w:numPr>
        <w:spacing w:line="360" w:lineRule="exact"/>
        <w:ind w:rightChars="221" w:right="464"/>
        <w:rPr>
          <w:sz w:val="24"/>
          <w:szCs w:val="24"/>
        </w:rPr>
      </w:pPr>
      <w:r w:rsidRPr="00296253">
        <w:rPr>
          <w:rFonts w:hint="eastAsia"/>
          <w:sz w:val="24"/>
          <w:szCs w:val="24"/>
        </w:rPr>
        <w:t>按下</w:t>
      </w:r>
      <w:r>
        <w:rPr>
          <w:rFonts w:hint="eastAsia"/>
          <w:sz w:val="24"/>
          <w:szCs w:val="24"/>
        </w:rPr>
        <w:t>遥控器</w:t>
      </w:r>
      <w:r w:rsidRPr="00296253">
        <w:rPr>
          <w:rFonts w:hint="eastAsia"/>
          <w:sz w:val="24"/>
          <w:szCs w:val="24"/>
        </w:rPr>
        <w:t xml:space="preserve"> </w:t>
      </w:r>
      <w:r w:rsidRPr="00296253">
        <w:rPr>
          <w:rFonts w:hint="eastAsia"/>
          <w:sz w:val="24"/>
          <w:szCs w:val="24"/>
        </w:rPr>
        <w:t>“</w:t>
      </w:r>
      <w:r w:rsidRPr="00296253">
        <w:rPr>
          <w:rFonts w:hint="eastAsia"/>
          <w:b/>
          <w:sz w:val="24"/>
          <w:szCs w:val="24"/>
        </w:rPr>
        <w:t>9</w:t>
      </w:r>
      <w:r w:rsidRPr="00296253">
        <w:rPr>
          <w:rFonts w:hint="eastAsia"/>
          <w:b/>
          <w:sz w:val="24"/>
          <w:szCs w:val="24"/>
        </w:rPr>
        <w:t>、</w:t>
      </w:r>
      <w:r w:rsidRPr="00296253">
        <w:rPr>
          <w:rFonts w:hint="eastAsia"/>
          <w:b/>
          <w:sz w:val="24"/>
          <w:szCs w:val="24"/>
        </w:rPr>
        <w:t>9</w:t>
      </w:r>
      <w:r w:rsidRPr="00296253">
        <w:rPr>
          <w:rFonts w:hint="eastAsia"/>
          <w:b/>
          <w:sz w:val="24"/>
          <w:szCs w:val="24"/>
        </w:rPr>
        <w:t>、</w:t>
      </w:r>
      <w:r w:rsidRPr="00296253">
        <w:rPr>
          <w:rFonts w:hint="eastAsia"/>
          <w:b/>
          <w:sz w:val="24"/>
          <w:szCs w:val="24"/>
        </w:rPr>
        <w:t>9</w:t>
      </w:r>
      <w:r w:rsidRPr="00296253">
        <w:rPr>
          <w:rFonts w:hint="eastAsia"/>
          <w:b/>
          <w:sz w:val="24"/>
          <w:szCs w:val="24"/>
        </w:rPr>
        <w:t>、</w:t>
      </w:r>
      <w:r w:rsidRPr="00296253">
        <w:rPr>
          <w:rFonts w:hint="eastAsia"/>
          <w:b/>
          <w:sz w:val="24"/>
          <w:szCs w:val="24"/>
        </w:rPr>
        <w:t>OK</w:t>
      </w:r>
      <w:r w:rsidRPr="00296253">
        <w:rPr>
          <w:rFonts w:hint="eastAsia"/>
          <w:sz w:val="24"/>
          <w:szCs w:val="24"/>
        </w:rPr>
        <w:t>”按键，</w:t>
      </w:r>
      <w:r w:rsidRPr="00296253">
        <w:rPr>
          <w:rFonts w:hint="eastAsia"/>
          <w:sz w:val="24"/>
          <w:szCs w:val="24"/>
        </w:rPr>
        <w:t xml:space="preserve"> </w:t>
      </w:r>
      <w:r w:rsidRPr="00296253">
        <w:rPr>
          <w:rFonts w:hint="eastAsia"/>
          <w:sz w:val="24"/>
          <w:szCs w:val="24"/>
        </w:rPr>
        <w:t>数码</w:t>
      </w:r>
      <w:proofErr w:type="gramStart"/>
      <w:r w:rsidRPr="00296253">
        <w:rPr>
          <w:rFonts w:hint="eastAsia"/>
          <w:sz w:val="24"/>
          <w:szCs w:val="24"/>
        </w:rPr>
        <w:t>管显示</w:t>
      </w:r>
      <w:proofErr w:type="gramEnd"/>
      <w:r w:rsidRPr="00296253">
        <w:rPr>
          <w:rFonts w:hint="eastAsia"/>
          <w:sz w:val="24"/>
          <w:szCs w:val="24"/>
        </w:rPr>
        <w:t>“</w:t>
      </w:r>
      <w:r w:rsidRPr="000748A4">
        <w:rPr>
          <w:rFonts w:hint="eastAsia"/>
          <w:b/>
          <w:sz w:val="24"/>
          <w:szCs w:val="24"/>
        </w:rPr>
        <w:t>- -</w:t>
      </w:r>
      <w:r w:rsidRPr="00296253">
        <w:rPr>
          <w:rFonts w:hint="eastAsia"/>
          <w:sz w:val="24"/>
          <w:szCs w:val="24"/>
        </w:rPr>
        <w:t>”，此时键入要设定的</w:t>
      </w:r>
      <w:r w:rsidRPr="004D217C">
        <w:rPr>
          <w:rFonts w:hint="eastAsia"/>
          <w:b/>
          <w:sz w:val="24"/>
          <w:szCs w:val="24"/>
        </w:rPr>
        <w:t>ID</w:t>
      </w:r>
      <w:r w:rsidRPr="00296253">
        <w:rPr>
          <w:rFonts w:hint="eastAsia"/>
          <w:sz w:val="24"/>
          <w:szCs w:val="24"/>
        </w:rPr>
        <w:t>值，比如“</w:t>
      </w:r>
      <w:r w:rsidRPr="00296253">
        <w:rPr>
          <w:rFonts w:hint="eastAsia"/>
          <w:b/>
          <w:sz w:val="24"/>
          <w:szCs w:val="24"/>
        </w:rPr>
        <w:t>68</w:t>
      </w:r>
      <w:r w:rsidRPr="00296253">
        <w:rPr>
          <w:rFonts w:hint="eastAsia"/>
          <w:sz w:val="24"/>
          <w:szCs w:val="24"/>
        </w:rPr>
        <w:t>”，再按下“</w:t>
      </w:r>
      <w:r w:rsidRPr="00296253">
        <w:rPr>
          <w:rFonts w:hint="eastAsia"/>
          <w:b/>
          <w:sz w:val="24"/>
          <w:szCs w:val="24"/>
        </w:rPr>
        <w:t>OK</w:t>
      </w:r>
      <w:r w:rsidRPr="00296253">
        <w:rPr>
          <w:rFonts w:hint="eastAsia"/>
          <w:sz w:val="24"/>
          <w:szCs w:val="24"/>
        </w:rPr>
        <w:t>”按键进行保存，数码</w:t>
      </w:r>
      <w:proofErr w:type="gramStart"/>
      <w:r w:rsidRPr="00296253">
        <w:rPr>
          <w:rFonts w:hint="eastAsia"/>
          <w:sz w:val="24"/>
          <w:szCs w:val="24"/>
        </w:rPr>
        <w:t>管停止</w:t>
      </w:r>
      <w:proofErr w:type="gramEnd"/>
      <w:r w:rsidRPr="00296253">
        <w:rPr>
          <w:rFonts w:hint="eastAsia"/>
          <w:sz w:val="24"/>
          <w:szCs w:val="24"/>
        </w:rPr>
        <w:t>显示</w:t>
      </w:r>
      <w:r>
        <w:rPr>
          <w:rFonts w:hint="eastAsia"/>
          <w:sz w:val="24"/>
          <w:szCs w:val="24"/>
        </w:rPr>
        <w:t>；</w:t>
      </w:r>
    </w:p>
    <w:p w14:paraId="20A4DA9E" w14:textId="77777777" w:rsidR="000F5864" w:rsidRPr="00296253" w:rsidRDefault="000F5864" w:rsidP="000F5864">
      <w:pPr>
        <w:numPr>
          <w:ilvl w:val="0"/>
          <w:numId w:val="4"/>
        </w:numPr>
        <w:spacing w:line="360" w:lineRule="exact"/>
        <w:ind w:rightChars="221" w:right="464"/>
        <w:rPr>
          <w:sz w:val="24"/>
          <w:szCs w:val="24"/>
        </w:rPr>
      </w:pPr>
      <w:r>
        <w:rPr>
          <w:rFonts w:hint="eastAsia"/>
          <w:sz w:val="24"/>
          <w:szCs w:val="24"/>
        </w:rPr>
        <w:t>取下手持盒，对下一个铰链进行设置。</w:t>
      </w:r>
    </w:p>
    <w:p w14:paraId="6ADB50A5" w14:textId="77777777" w:rsidR="000F5864" w:rsidRDefault="000F5864" w:rsidP="000F5864">
      <w:pPr>
        <w:spacing w:line="360" w:lineRule="exact"/>
        <w:ind w:leftChars="202" w:left="424" w:rightChars="221" w:right="464"/>
        <w:rPr>
          <w:sz w:val="24"/>
          <w:szCs w:val="24"/>
        </w:rPr>
      </w:pPr>
      <w:r w:rsidRPr="00CF6A5F">
        <w:rPr>
          <w:rFonts w:hint="eastAsia"/>
          <w:sz w:val="24"/>
          <w:szCs w:val="24"/>
        </w:rPr>
        <w:t>将</w:t>
      </w:r>
      <w:r w:rsidRPr="00CF6A5F">
        <w:rPr>
          <w:rFonts w:hint="eastAsia"/>
          <w:sz w:val="24"/>
          <w:szCs w:val="24"/>
        </w:rPr>
        <w:t>AC2</w:t>
      </w:r>
      <w:r w:rsidRPr="00C22653">
        <w:rPr>
          <w:rFonts w:hint="eastAsia"/>
          <w:sz w:val="24"/>
          <w:szCs w:val="24"/>
        </w:rPr>
        <w:t>20V</w:t>
      </w:r>
      <w:r w:rsidRPr="00C22653">
        <w:rPr>
          <w:rFonts w:hint="eastAsia"/>
          <w:sz w:val="24"/>
          <w:szCs w:val="24"/>
        </w:rPr>
        <w:t>市电</w:t>
      </w:r>
      <w:r>
        <w:rPr>
          <w:rFonts w:hint="eastAsia"/>
          <w:sz w:val="24"/>
          <w:szCs w:val="24"/>
        </w:rPr>
        <w:t>与电源箱相连接</w:t>
      </w:r>
    </w:p>
    <w:p w14:paraId="7AB1BBE7" w14:textId="77777777" w:rsidR="000F5864" w:rsidRDefault="000F5864" w:rsidP="000F5864">
      <w:pPr>
        <w:spacing w:line="360" w:lineRule="exact"/>
        <w:ind w:leftChars="202" w:left="424" w:rightChars="221" w:right="464"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将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芯市电电缆每根线分别与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芯插头一个端子相连接，然后将此插头插入电源箱输入区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芯插座（标记为“</w:t>
      </w:r>
      <w:r w:rsidRPr="004F0E4B">
        <w:rPr>
          <w:rFonts w:hint="eastAsia"/>
          <w:b/>
          <w:sz w:val="24"/>
          <w:szCs w:val="24"/>
        </w:rPr>
        <w:t>入</w:t>
      </w:r>
      <w:r>
        <w:rPr>
          <w:rFonts w:hint="eastAsia"/>
          <w:sz w:val="24"/>
          <w:szCs w:val="24"/>
        </w:rPr>
        <w:t>”和“</w:t>
      </w:r>
      <w:r w:rsidRPr="00BC1BCB">
        <w:rPr>
          <w:rFonts w:hint="eastAsia"/>
          <w:b/>
          <w:sz w:val="24"/>
          <w:szCs w:val="24"/>
        </w:rPr>
        <w:t>IN</w:t>
      </w:r>
      <w:r>
        <w:rPr>
          <w:rFonts w:hint="eastAsia"/>
          <w:sz w:val="24"/>
          <w:szCs w:val="24"/>
        </w:rPr>
        <w:t>”字样）。</w:t>
      </w:r>
    </w:p>
    <w:p w14:paraId="0F8297C3" w14:textId="77777777" w:rsidR="000F5864" w:rsidRPr="008C22A4" w:rsidRDefault="000F5864" w:rsidP="000F5864">
      <w:pPr>
        <w:spacing w:line="360" w:lineRule="exact"/>
        <w:ind w:leftChars="202" w:left="424" w:rightChars="221" w:right="46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E</w:t>
      </w:r>
      <w:r>
        <w:rPr>
          <w:rFonts w:hint="eastAsia"/>
          <w:b/>
          <w:sz w:val="24"/>
          <w:szCs w:val="24"/>
        </w:rPr>
        <w:t>、</w:t>
      </w:r>
      <w:r w:rsidRPr="00B8680E">
        <w:rPr>
          <w:rFonts w:hint="eastAsia"/>
          <w:sz w:val="24"/>
          <w:szCs w:val="24"/>
        </w:rPr>
        <w:t>若有必要，可以通过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芯</w:t>
      </w:r>
      <w:r w:rsidRPr="00B8680E">
        <w:rPr>
          <w:rFonts w:hint="eastAsia"/>
          <w:sz w:val="24"/>
          <w:szCs w:val="24"/>
        </w:rPr>
        <w:t>电缆将多台铰</w:t>
      </w:r>
      <w:r w:rsidRPr="00F352A5">
        <w:rPr>
          <w:rFonts w:hint="eastAsia"/>
          <w:sz w:val="24"/>
          <w:szCs w:val="24"/>
        </w:rPr>
        <w:t>链串联为</w:t>
      </w:r>
      <w:r w:rsidRPr="00F352A5">
        <w:rPr>
          <w:rFonts w:hint="eastAsia"/>
          <w:sz w:val="24"/>
          <w:szCs w:val="24"/>
        </w:rPr>
        <w:t>1</w:t>
      </w:r>
      <w:r w:rsidRPr="00F352A5">
        <w:rPr>
          <w:rFonts w:hint="eastAsia"/>
          <w:sz w:val="24"/>
          <w:szCs w:val="24"/>
        </w:rPr>
        <w:t>组</w:t>
      </w:r>
    </w:p>
    <w:p w14:paraId="2004DDA6" w14:textId="77777777" w:rsidR="000F5864" w:rsidRDefault="000F5864" w:rsidP="000F5864">
      <w:pPr>
        <w:spacing w:line="360" w:lineRule="exact"/>
        <w:ind w:leftChars="202" w:left="424" w:rightChars="221" w:right="464" w:firstLineChars="200" w:firstLine="480"/>
        <w:rPr>
          <w:sz w:val="24"/>
          <w:szCs w:val="24"/>
        </w:rPr>
      </w:pPr>
      <w:r w:rsidRPr="00ED1AC4">
        <w:rPr>
          <w:rFonts w:hint="eastAsia"/>
          <w:sz w:val="24"/>
          <w:szCs w:val="24"/>
        </w:rPr>
        <w:t>2</w:t>
      </w:r>
      <w:r w:rsidRPr="00ED1AC4">
        <w:rPr>
          <w:rFonts w:hint="eastAsia"/>
          <w:sz w:val="24"/>
          <w:szCs w:val="24"/>
        </w:rPr>
        <w:t>芯电缆</w:t>
      </w:r>
      <w:r>
        <w:rPr>
          <w:rFonts w:hint="eastAsia"/>
          <w:sz w:val="24"/>
          <w:szCs w:val="24"/>
        </w:rPr>
        <w:t>一端插入第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台铰链的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芯插座，另一端插入第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台铰链的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芯插座（每台铰链有两个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芯插座，插入任何一个都可以）。</w:t>
      </w:r>
    </w:p>
    <w:p w14:paraId="75B7D98E" w14:textId="77777777" w:rsidR="000F5864" w:rsidRPr="008C22A4" w:rsidRDefault="000F5864" w:rsidP="000F5864">
      <w:pPr>
        <w:spacing w:line="360" w:lineRule="exact"/>
        <w:ind w:leftChars="202" w:left="424" w:rightChars="221" w:right="464" w:firstLineChars="196" w:firstLine="47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注意</w:t>
      </w:r>
      <w:r w:rsidRPr="00BC1BCB">
        <w:rPr>
          <w:rFonts w:hint="eastAsia"/>
          <w:b/>
          <w:sz w:val="24"/>
          <w:szCs w:val="24"/>
        </w:rPr>
        <w:t>：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每根电缆与插头连接时，两端插头颜色顺序应一致（即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“</w:t>
      </w:r>
      <w:r w:rsidRPr="008C22A4">
        <w:rPr>
          <w:rFonts w:hint="eastAsia"/>
          <w:b/>
          <w:sz w:val="24"/>
          <w:szCs w:val="24"/>
        </w:rPr>
        <w:t>GND</w:t>
      </w:r>
      <w:r>
        <w:rPr>
          <w:rFonts w:hint="eastAsia"/>
          <w:sz w:val="24"/>
          <w:szCs w:val="24"/>
        </w:rPr>
        <w:t>”信号与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“</w:t>
      </w:r>
      <w:r w:rsidRPr="008C22A4">
        <w:rPr>
          <w:rFonts w:hint="eastAsia"/>
          <w:b/>
          <w:sz w:val="24"/>
          <w:szCs w:val="24"/>
        </w:rPr>
        <w:t>GND</w:t>
      </w:r>
      <w:r>
        <w:rPr>
          <w:rFonts w:hint="eastAsia"/>
          <w:sz w:val="24"/>
          <w:szCs w:val="24"/>
        </w:rPr>
        <w:t>”信号对应，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“</w:t>
      </w:r>
      <w:r w:rsidRPr="008C22A4">
        <w:rPr>
          <w:b/>
          <w:sz w:val="24"/>
          <w:szCs w:val="24"/>
        </w:rPr>
        <w:t>+24V</w:t>
      </w:r>
      <w:r>
        <w:rPr>
          <w:rFonts w:hint="eastAsia"/>
          <w:sz w:val="24"/>
          <w:szCs w:val="24"/>
        </w:rPr>
        <w:t>”信号与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“</w:t>
      </w:r>
      <w:r w:rsidRPr="008C22A4">
        <w:rPr>
          <w:b/>
          <w:sz w:val="24"/>
          <w:szCs w:val="24"/>
        </w:rPr>
        <w:t>+24V</w:t>
      </w:r>
      <w:r>
        <w:rPr>
          <w:rFonts w:hint="eastAsia"/>
          <w:sz w:val="24"/>
          <w:szCs w:val="24"/>
        </w:rPr>
        <w:t>”信号对应），否则会引起电路损坏。</w:t>
      </w:r>
    </w:p>
    <w:p w14:paraId="29221BE4" w14:textId="77777777" w:rsidR="000F5864" w:rsidRPr="00F352A5" w:rsidRDefault="000F5864" w:rsidP="000F5864">
      <w:pPr>
        <w:spacing w:line="360" w:lineRule="exact"/>
        <w:ind w:leftChars="202" w:left="424" w:rightChars="221" w:right="464" w:firstLineChars="196" w:firstLine="472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备注：</w:t>
      </w:r>
      <w:r w:rsidRPr="00F352A5">
        <w:rPr>
          <w:rFonts w:hint="eastAsia"/>
          <w:sz w:val="24"/>
          <w:szCs w:val="24"/>
        </w:rPr>
        <w:t>为了保证铰链电机正常工作，建议每组铰链数</w:t>
      </w:r>
      <w:r>
        <w:rPr>
          <w:rFonts w:hint="eastAsia"/>
          <w:sz w:val="24"/>
          <w:szCs w:val="24"/>
        </w:rPr>
        <w:t>量</w:t>
      </w:r>
      <w:r w:rsidRPr="00F352A5">
        <w:rPr>
          <w:rFonts w:hint="eastAsia"/>
          <w:sz w:val="24"/>
          <w:szCs w:val="24"/>
        </w:rPr>
        <w:t>不超过</w:t>
      </w:r>
      <w:r w:rsidRPr="00F352A5"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台。</w:t>
      </w:r>
    </w:p>
    <w:p w14:paraId="1C94C4AF" w14:textId="77777777" w:rsidR="000F5864" w:rsidRDefault="000F5864" w:rsidP="000F5864">
      <w:pPr>
        <w:spacing w:line="360" w:lineRule="exact"/>
        <w:ind w:leftChars="202" w:left="424" w:rightChars="221" w:right="464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F</w:t>
      </w:r>
      <w:r>
        <w:rPr>
          <w:rFonts w:hint="eastAsia"/>
          <w:b/>
          <w:sz w:val="24"/>
          <w:szCs w:val="24"/>
        </w:rPr>
        <w:t>、</w:t>
      </w:r>
      <w:r w:rsidRPr="00ED1AC4">
        <w:rPr>
          <w:rFonts w:hint="eastAsia"/>
          <w:sz w:val="24"/>
          <w:szCs w:val="24"/>
        </w:rPr>
        <w:t>将</w:t>
      </w:r>
      <w:r>
        <w:rPr>
          <w:rFonts w:hint="eastAsia"/>
          <w:sz w:val="24"/>
          <w:szCs w:val="24"/>
        </w:rPr>
        <w:t>电源箱与铰链相连接</w:t>
      </w:r>
    </w:p>
    <w:p w14:paraId="124A32A9" w14:textId="77777777" w:rsidR="000F5864" w:rsidRDefault="000F5864" w:rsidP="000F5864">
      <w:pPr>
        <w:spacing w:line="360" w:lineRule="exact"/>
        <w:ind w:leftChars="202" w:left="424" w:rightChars="221" w:right="464" w:firstLineChars="200" w:firstLine="480"/>
        <w:rPr>
          <w:sz w:val="24"/>
          <w:szCs w:val="24"/>
        </w:rPr>
      </w:pPr>
      <w:r w:rsidRPr="00ED1AC4">
        <w:rPr>
          <w:rFonts w:hint="eastAsia"/>
          <w:sz w:val="24"/>
          <w:szCs w:val="24"/>
        </w:rPr>
        <w:t>2</w:t>
      </w:r>
      <w:r w:rsidRPr="00ED1AC4">
        <w:rPr>
          <w:rFonts w:hint="eastAsia"/>
          <w:sz w:val="24"/>
          <w:szCs w:val="24"/>
        </w:rPr>
        <w:t>芯电缆</w:t>
      </w:r>
      <w:r>
        <w:rPr>
          <w:rFonts w:hint="eastAsia"/>
          <w:sz w:val="24"/>
          <w:szCs w:val="24"/>
        </w:rPr>
        <w:t>一端插入电源箱输出区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芯插座（标记为“</w:t>
      </w:r>
      <w:r>
        <w:rPr>
          <w:rFonts w:hint="eastAsia"/>
          <w:b/>
          <w:sz w:val="24"/>
          <w:szCs w:val="24"/>
        </w:rPr>
        <w:t>出</w:t>
      </w:r>
      <w:r>
        <w:rPr>
          <w:rFonts w:hint="eastAsia"/>
          <w:sz w:val="24"/>
          <w:szCs w:val="24"/>
        </w:rPr>
        <w:t>”和“</w:t>
      </w:r>
      <w:r>
        <w:rPr>
          <w:rFonts w:hint="eastAsia"/>
          <w:b/>
          <w:sz w:val="24"/>
          <w:szCs w:val="24"/>
        </w:rPr>
        <w:t>OUT</w:t>
      </w:r>
      <w:r>
        <w:rPr>
          <w:rFonts w:hint="eastAsia"/>
          <w:sz w:val="24"/>
          <w:szCs w:val="24"/>
        </w:rPr>
        <w:t>”字样），另外</w:t>
      </w:r>
      <w:r w:rsidRPr="00ED1AC4">
        <w:rPr>
          <w:rFonts w:hint="eastAsia"/>
          <w:sz w:val="24"/>
          <w:szCs w:val="24"/>
        </w:rPr>
        <w:t>一端插入</w:t>
      </w:r>
      <w:r>
        <w:rPr>
          <w:rFonts w:hint="eastAsia"/>
          <w:sz w:val="24"/>
          <w:szCs w:val="24"/>
        </w:rPr>
        <w:t>铰链控制盒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芯插座（有两个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芯插座，插入任何一个都可以）。</w:t>
      </w:r>
    </w:p>
    <w:p w14:paraId="43864301" w14:textId="77777777" w:rsidR="000F5864" w:rsidRDefault="000F5864" w:rsidP="000F5864">
      <w:pPr>
        <w:spacing w:line="360" w:lineRule="exact"/>
        <w:ind w:leftChars="202" w:left="424" w:rightChars="221" w:right="464" w:firstLineChars="200" w:firstLine="482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注意</w:t>
      </w:r>
      <w:r w:rsidRPr="00BC1BCB">
        <w:rPr>
          <w:rFonts w:hint="eastAsia"/>
          <w:b/>
          <w:sz w:val="24"/>
          <w:szCs w:val="24"/>
        </w:rPr>
        <w:t>：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每根电缆与插头连接时，两端插头颜色顺序应一致（即电源</w:t>
      </w:r>
      <w:r>
        <w:rPr>
          <w:rFonts w:hint="eastAsia"/>
          <w:sz w:val="24"/>
          <w:szCs w:val="24"/>
        </w:rPr>
        <w:lastRenderedPageBreak/>
        <w:t>箱的“</w:t>
      </w:r>
      <w:r w:rsidRPr="008C22A4">
        <w:rPr>
          <w:rFonts w:hint="eastAsia"/>
          <w:b/>
          <w:sz w:val="24"/>
          <w:szCs w:val="24"/>
        </w:rPr>
        <w:t>GND</w:t>
      </w:r>
      <w:r>
        <w:rPr>
          <w:rFonts w:hint="eastAsia"/>
          <w:sz w:val="24"/>
          <w:szCs w:val="24"/>
        </w:rPr>
        <w:t>”信号与铰链的“</w:t>
      </w:r>
      <w:r w:rsidRPr="008C22A4">
        <w:rPr>
          <w:rFonts w:hint="eastAsia"/>
          <w:b/>
          <w:sz w:val="24"/>
          <w:szCs w:val="24"/>
        </w:rPr>
        <w:t>GND</w:t>
      </w:r>
      <w:r>
        <w:rPr>
          <w:rFonts w:hint="eastAsia"/>
          <w:sz w:val="24"/>
          <w:szCs w:val="24"/>
        </w:rPr>
        <w:t>”信号对应，电源箱的“</w:t>
      </w:r>
      <w:r w:rsidRPr="008C22A4">
        <w:rPr>
          <w:b/>
          <w:sz w:val="24"/>
          <w:szCs w:val="24"/>
        </w:rPr>
        <w:t>+24V</w:t>
      </w:r>
      <w:r>
        <w:rPr>
          <w:rFonts w:hint="eastAsia"/>
          <w:sz w:val="24"/>
          <w:szCs w:val="24"/>
        </w:rPr>
        <w:t>”信号与铰链的“</w:t>
      </w:r>
      <w:r w:rsidRPr="008C22A4">
        <w:rPr>
          <w:b/>
          <w:sz w:val="24"/>
          <w:szCs w:val="24"/>
        </w:rPr>
        <w:t>+24V</w:t>
      </w:r>
      <w:r>
        <w:rPr>
          <w:rFonts w:hint="eastAsia"/>
          <w:sz w:val="24"/>
          <w:szCs w:val="24"/>
        </w:rPr>
        <w:t>”信号对应），否则会引起电路损坏。</w:t>
      </w:r>
    </w:p>
    <w:p w14:paraId="10C54D64" w14:textId="77777777" w:rsidR="000F5864" w:rsidRPr="00720BF5" w:rsidRDefault="000F5864" w:rsidP="000F5864">
      <w:pPr>
        <w:spacing w:line="360" w:lineRule="exact"/>
        <w:ind w:leftChars="202" w:left="424" w:rightChars="221" w:right="464"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说明：</w:t>
      </w:r>
      <w:r>
        <w:rPr>
          <w:rFonts w:hint="eastAsia"/>
          <w:sz w:val="24"/>
          <w:szCs w:val="24"/>
        </w:rPr>
        <w:t>电源</w:t>
      </w:r>
      <w:r w:rsidRPr="00F4716B">
        <w:rPr>
          <w:rFonts w:hint="eastAsia"/>
          <w:sz w:val="24"/>
          <w:szCs w:val="24"/>
        </w:rPr>
        <w:t>箱</w:t>
      </w:r>
      <w:r>
        <w:rPr>
          <w:rFonts w:hint="eastAsia"/>
          <w:sz w:val="24"/>
          <w:szCs w:val="24"/>
        </w:rPr>
        <w:t>有</w:t>
      </w:r>
      <w:r w:rsidRPr="00F4716B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路</w:t>
      </w:r>
      <w:r w:rsidRPr="00F4716B">
        <w:rPr>
          <w:rFonts w:hint="eastAsia"/>
          <w:sz w:val="24"/>
          <w:szCs w:val="24"/>
        </w:rPr>
        <w:t>输</w:t>
      </w:r>
      <w:r>
        <w:rPr>
          <w:rFonts w:hint="eastAsia"/>
          <w:sz w:val="24"/>
          <w:szCs w:val="24"/>
        </w:rPr>
        <w:t>出</w:t>
      </w:r>
      <w:r w:rsidRPr="00F4716B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标记为“</w:t>
      </w:r>
      <w:r>
        <w:rPr>
          <w:rFonts w:hint="eastAsia"/>
          <w:b/>
          <w:sz w:val="24"/>
          <w:szCs w:val="24"/>
        </w:rPr>
        <w:t>出</w:t>
      </w:r>
      <w:r>
        <w:rPr>
          <w:rFonts w:hint="eastAsia"/>
          <w:sz w:val="24"/>
          <w:szCs w:val="24"/>
        </w:rPr>
        <w:t>”和“</w:t>
      </w:r>
      <w:r>
        <w:rPr>
          <w:rFonts w:hint="eastAsia"/>
          <w:b/>
          <w:sz w:val="24"/>
          <w:szCs w:val="24"/>
        </w:rPr>
        <w:t>OUT</w:t>
      </w:r>
      <w:r>
        <w:rPr>
          <w:rFonts w:hint="eastAsia"/>
          <w:sz w:val="24"/>
          <w:szCs w:val="24"/>
        </w:rPr>
        <w:t>”字样</w:t>
      </w:r>
      <w:r w:rsidRPr="00F4716B">
        <w:rPr>
          <w:rFonts w:hint="eastAsia"/>
          <w:sz w:val="24"/>
          <w:szCs w:val="24"/>
        </w:rPr>
        <w:t>），</w:t>
      </w:r>
      <w:r>
        <w:rPr>
          <w:rFonts w:hint="eastAsia"/>
          <w:sz w:val="24"/>
          <w:szCs w:val="24"/>
        </w:rPr>
        <w:t>每组铰链</w:t>
      </w:r>
      <w:r w:rsidRPr="00F4716B">
        <w:rPr>
          <w:rFonts w:hint="eastAsia"/>
          <w:sz w:val="24"/>
          <w:szCs w:val="24"/>
        </w:rPr>
        <w:t>与任何</w:t>
      </w:r>
      <w:r>
        <w:rPr>
          <w:rFonts w:hint="eastAsia"/>
          <w:sz w:val="24"/>
          <w:szCs w:val="24"/>
        </w:rPr>
        <w:t>一路</w:t>
      </w:r>
      <w:r w:rsidRPr="00F4716B">
        <w:rPr>
          <w:rFonts w:hint="eastAsia"/>
          <w:sz w:val="24"/>
          <w:szCs w:val="24"/>
        </w:rPr>
        <w:t>相连接即可。</w:t>
      </w:r>
    </w:p>
    <w:p w14:paraId="4A5BB2B8" w14:textId="3AE409CC" w:rsidR="000F5864" w:rsidRPr="000F5864" w:rsidRDefault="000F5864">
      <w:pPr>
        <w:rPr>
          <w:sz w:val="28"/>
          <w:szCs w:val="28"/>
        </w:rPr>
      </w:pPr>
    </w:p>
    <w:p w14:paraId="06B02CFF" w14:textId="77777777" w:rsidR="000F5864" w:rsidRPr="00BD0FB1" w:rsidRDefault="000F5864" w:rsidP="000F5864">
      <w:pPr>
        <w:spacing w:line="360" w:lineRule="exact"/>
        <w:rPr>
          <w:rFonts w:ascii="宋体" w:hAnsi="宋体"/>
          <w:b/>
          <w:sz w:val="24"/>
          <w:szCs w:val="24"/>
        </w:rPr>
      </w:pPr>
      <w:r w:rsidRPr="00BD0FB1">
        <w:rPr>
          <w:rFonts w:ascii="宋体" w:hAnsi="宋体" w:hint="eastAsia"/>
          <w:b/>
          <w:sz w:val="24"/>
          <w:szCs w:val="24"/>
        </w:rPr>
        <w:t>8、操作指南（使用方法）</w:t>
      </w:r>
    </w:p>
    <w:p w14:paraId="2FBAF7CC" w14:textId="77777777" w:rsidR="000F5864" w:rsidRPr="00BD0FB1" w:rsidRDefault="000F5864" w:rsidP="000F5864">
      <w:pPr>
        <w:spacing w:line="360" w:lineRule="exact"/>
        <w:ind w:leftChars="202" w:left="424" w:rightChars="221" w:right="464"/>
        <w:rPr>
          <w:sz w:val="24"/>
          <w:szCs w:val="24"/>
        </w:rPr>
      </w:pPr>
      <w:r w:rsidRPr="00BD0FB1">
        <w:rPr>
          <w:rFonts w:hint="eastAsia"/>
          <w:b/>
          <w:sz w:val="24"/>
          <w:szCs w:val="24"/>
        </w:rPr>
        <w:t>A</w:t>
      </w:r>
      <w:r w:rsidRPr="00BD0FB1">
        <w:rPr>
          <w:rFonts w:hint="eastAsia"/>
          <w:b/>
          <w:sz w:val="24"/>
          <w:szCs w:val="24"/>
        </w:rPr>
        <w:t>、</w:t>
      </w:r>
      <w:r w:rsidRPr="00BD0FB1">
        <w:rPr>
          <w:rFonts w:hint="eastAsia"/>
          <w:sz w:val="24"/>
          <w:szCs w:val="24"/>
        </w:rPr>
        <w:t>系统供电</w:t>
      </w:r>
    </w:p>
    <w:p w14:paraId="32C119B0" w14:textId="7B02E4A2" w:rsidR="000F5864" w:rsidRPr="00BD0FB1" w:rsidRDefault="000F5864" w:rsidP="000F5864">
      <w:pPr>
        <w:ind w:leftChars="202" w:left="424" w:rightChars="221" w:right="464" w:firstLineChars="196" w:firstLine="470"/>
        <w:rPr>
          <w:sz w:val="24"/>
          <w:szCs w:val="24"/>
        </w:rPr>
      </w:pPr>
      <w:r w:rsidRPr="00BD0FB1">
        <w:rPr>
          <w:rFonts w:hint="eastAsia"/>
          <w:sz w:val="24"/>
          <w:szCs w:val="24"/>
        </w:rPr>
        <w:t>红外遥控铰链系统上电后，</w:t>
      </w:r>
      <w:r>
        <w:rPr>
          <w:rFonts w:hint="eastAsia"/>
          <w:sz w:val="24"/>
          <w:szCs w:val="24"/>
        </w:rPr>
        <w:t>所有</w:t>
      </w:r>
      <w:r w:rsidRPr="00BD0FB1">
        <w:rPr>
          <w:rFonts w:hint="eastAsia"/>
          <w:sz w:val="24"/>
          <w:szCs w:val="24"/>
        </w:rPr>
        <w:t>数码</w:t>
      </w:r>
      <w:proofErr w:type="gramStart"/>
      <w:r w:rsidRPr="00BD0FB1">
        <w:rPr>
          <w:rFonts w:hint="eastAsia"/>
          <w:sz w:val="24"/>
          <w:szCs w:val="24"/>
        </w:rPr>
        <w:t>管显示</w:t>
      </w:r>
      <w:proofErr w:type="gramEnd"/>
      <w:r w:rsidRPr="00BD0FB1">
        <w:rPr>
          <w:rFonts w:hint="eastAsia"/>
          <w:sz w:val="24"/>
          <w:szCs w:val="24"/>
        </w:rPr>
        <w:t>本铰链的</w:t>
      </w:r>
      <w:r w:rsidRPr="00BD0FB1">
        <w:rPr>
          <w:rFonts w:hint="eastAsia"/>
          <w:sz w:val="24"/>
          <w:szCs w:val="24"/>
        </w:rPr>
        <w:t>ID</w:t>
      </w:r>
      <w:proofErr w:type="gramStart"/>
      <w:r w:rsidRPr="00BD0FB1">
        <w:rPr>
          <w:rFonts w:hint="eastAsia"/>
          <w:sz w:val="24"/>
          <w:szCs w:val="24"/>
        </w:rPr>
        <w:t>号</w:t>
      </w:r>
      <w:r>
        <w:rPr>
          <w:rFonts w:hint="eastAsia"/>
          <w:sz w:val="24"/>
          <w:szCs w:val="24"/>
        </w:rPr>
        <w:t>一段</w:t>
      </w:r>
      <w:proofErr w:type="gramEnd"/>
      <w:r>
        <w:rPr>
          <w:rFonts w:hint="eastAsia"/>
          <w:sz w:val="24"/>
          <w:szCs w:val="24"/>
        </w:rPr>
        <w:t>时间后，停止显示。</w:t>
      </w:r>
      <w:r w:rsidRPr="00BD0FB1">
        <w:rPr>
          <w:rFonts w:hint="eastAsia"/>
          <w:sz w:val="24"/>
          <w:szCs w:val="24"/>
        </w:rPr>
        <w:t>按下遥控器按键“</w:t>
      </w:r>
      <w:r w:rsidRPr="00BD0FB1">
        <w:rPr>
          <w:rFonts w:hint="eastAsia"/>
          <w:noProof/>
          <w:sz w:val="24"/>
          <w:szCs w:val="24"/>
        </w:rPr>
        <w:drawing>
          <wp:inline distT="0" distB="0" distL="0" distR="0" wp14:anchorId="4C1FD84E" wp14:editId="17217E9C">
            <wp:extent cx="523875" cy="4667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”</w:t>
      </w:r>
      <w:r w:rsidRPr="00BD0FB1">
        <w:rPr>
          <w:rFonts w:hint="eastAsia"/>
          <w:sz w:val="24"/>
          <w:szCs w:val="24"/>
        </w:rPr>
        <w:t>，所有数码</w:t>
      </w:r>
      <w:proofErr w:type="gramStart"/>
      <w:r w:rsidRPr="00BD0FB1">
        <w:rPr>
          <w:rFonts w:hint="eastAsia"/>
          <w:sz w:val="24"/>
          <w:szCs w:val="24"/>
        </w:rPr>
        <w:t>管一直</w:t>
      </w:r>
      <w:proofErr w:type="gramEnd"/>
      <w:r w:rsidRPr="00BD0FB1">
        <w:rPr>
          <w:rFonts w:hint="eastAsia"/>
          <w:sz w:val="24"/>
          <w:szCs w:val="24"/>
        </w:rPr>
        <w:t>显示。</w:t>
      </w:r>
    </w:p>
    <w:p w14:paraId="350340D7" w14:textId="77777777" w:rsidR="000F5864" w:rsidRPr="00BD0FB1" w:rsidRDefault="000F5864" w:rsidP="000F5864">
      <w:pPr>
        <w:ind w:leftChars="202" w:left="424" w:rightChars="221" w:right="464"/>
        <w:rPr>
          <w:sz w:val="24"/>
          <w:szCs w:val="24"/>
        </w:rPr>
      </w:pPr>
      <w:r w:rsidRPr="00BD0FB1">
        <w:rPr>
          <w:rFonts w:hint="eastAsia"/>
          <w:b/>
          <w:sz w:val="24"/>
          <w:szCs w:val="24"/>
        </w:rPr>
        <w:t>B</w:t>
      </w:r>
      <w:r w:rsidRPr="00BD0FB1">
        <w:rPr>
          <w:rFonts w:hint="eastAsia"/>
          <w:b/>
          <w:sz w:val="24"/>
          <w:szCs w:val="24"/>
        </w:rPr>
        <w:t>、</w:t>
      </w:r>
      <w:r w:rsidRPr="00BD0FB1">
        <w:rPr>
          <w:rFonts w:hint="eastAsia"/>
          <w:sz w:val="24"/>
          <w:szCs w:val="24"/>
        </w:rPr>
        <w:t>铰链选择</w:t>
      </w:r>
    </w:p>
    <w:p w14:paraId="58DB5205" w14:textId="604B2E71" w:rsidR="000F5864" w:rsidRDefault="000F5864" w:rsidP="000F5864">
      <w:pPr>
        <w:ind w:leftChars="202" w:left="424" w:rightChars="221" w:right="464" w:firstLineChars="147" w:firstLine="353"/>
        <w:rPr>
          <w:sz w:val="24"/>
          <w:szCs w:val="24"/>
        </w:rPr>
      </w:pPr>
      <w:r w:rsidRPr="00BD0FB1">
        <w:rPr>
          <w:rFonts w:hint="eastAsia"/>
          <w:sz w:val="24"/>
          <w:szCs w:val="24"/>
        </w:rPr>
        <w:t>按下遥控器按键“</w:t>
      </w:r>
      <w:r w:rsidRPr="00BD0FB1">
        <w:rPr>
          <w:rFonts w:hint="eastAsia"/>
          <w:noProof/>
          <w:sz w:val="24"/>
          <w:szCs w:val="24"/>
        </w:rPr>
        <w:drawing>
          <wp:inline distT="0" distB="0" distL="0" distR="0" wp14:anchorId="7CBA0073" wp14:editId="4EA9B9D6">
            <wp:extent cx="523875" cy="4667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FB1">
        <w:rPr>
          <w:rFonts w:hint="eastAsia"/>
          <w:sz w:val="24"/>
          <w:szCs w:val="24"/>
        </w:rPr>
        <w:t>”，使用数字按键输入相应的铰链</w:t>
      </w:r>
      <w:r w:rsidRPr="00BD0FB1">
        <w:rPr>
          <w:rFonts w:hint="eastAsia"/>
          <w:sz w:val="24"/>
          <w:szCs w:val="24"/>
        </w:rPr>
        <w:t>ID</w:t>
      </w:r>
      <w:r w:rsidRPr="00BD0FB1">
        <w:rPr>
          <w:rFonts w:hint="eastAsia"/>
          <w:sz w:val="24"/>
          <w:szCs w:val="24"/>
        </w:rPr>
        <w:t>号，例如“</w:t>
      </w:r>
      <w:smartTag w:uri="urn:schemas-microsoft-com:office:smarttags" w:element="chmetcnv">
        <w:smartTagPr>
          <w:attr w:name="UnitName" w:val="”"/>
          <w:attr w:name="SourceValue" w:val="31"/>
          <w:attr w:name="HasSpace" w:val="False"/>
          <w:attr w:name="Negative" w:val="False"/>
          <w:attr w:name="NumberType" w:val="1"/>
          <w:attr w:name="TCSC" w:val="0"/>
        </w:smartTagPr>
        <w:r w:rsidRPr="00BD0FB1">
          <w:rPr>
            <w:rFonts w:hint="eastAsia"/>
            <w:b/>
            <w:sz w:val="24"/>
            <w:szCs w:val="24"/>
          </w:rPr>
          <w:t>31</w:t>
        </w:r>
        <w:r w:rsidRPr="00BD0FB1">
          <w:rPr>
            <w:rFonts w:hint="eastAsia"/>
            <w:sz w:val="24"/>
            <w:szCs w:val="24"/>
          </w:rPr>
          <w:t>”</w:t>
        </w:r>
      </w:smartTag>
      <w:r w:rsidRPr="00BD0FB1">
        <w:rPr>
          <w:rFonts w:hint="eastAsia"/>
          <w:sz w:val="24"/>
          <w:szCs w:val="24"/>
        </w:rPr>
        <w:t>，先按数字“</w:t>
      </w:r>
      <w:smartTag w:uri="urn:schemas-microsoft-com:office:smarttags" w:element="chmetcnv">
        <w:smartTagPr>
          <w:attr w:name="UnitName" w:val="”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BD0FB1">
          <w:rPr>
            <w:rFonts w:hint="eastAsia"/>
            <w:b/>
            <w:sz w:val="24"/>
            <w:szCs w:val="24"/>
          </w:rPr>
          <w:t>3</w:t>
        </w:r>
        <w:r w:rsidRPr="00BD0FB1">
          <w:rPr>
            <w:rFonts w:hint="eastAsia"/>
            <w:sz w:val="24"/>
            <w:szCs w:val="24"/>
          </w:rPr>
          <w:t>”</w:t>
        </w:r>
      </w:smartTag>
      <w:r w:rsidRPr="00BD0FB1">
        <w:rPr>
          <w:rFonts w:hint="eastAsia"/>
          <w:sz w:val="24"/>
          <w:szCs w:val="24"/>
        </w:rPr>
        <w:t>，再按数字“</w:t>
      </w:r>
      <w:smartTag w:uri="urn:schemas-microsoft-com:office:smarttags" w:element="chmetcnv">
        <w:smartTagPr>
          <w:attr w:name="UnitName" w:val="”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BD0FB1">
          <w:rPr>
            <w:rFonts w:hint="eastAsia"/>
            <w:sz w:val="24"/>
            <w:szCs w:val="24"/>
          </w:rPr>
          <w:t>1</w:t>
        </w:r>
        <w:r w:rsidRPr="00BD0FB1">
          <w:rPr>
            <w:rFonts w:hint="eastAsia"/>
            <w:sz w:val="24"/>
            <w:szCs w:val="24"/>
          </w:rPr>
          <w:t>”</w:t>
        </w:r>
      </w:smartTag>
      <w:r w:rsidRPr="00BD0FB1">
        <w:rPr>
          <w:rFonts w:hint="eastAsia"/>
          <w:sz w:val="24"/>
          <w:szCs w:val="24"/>
        </w:rPr>
        <w:t>（</w:t>
      </w:r>
      <w:r w:rsidRPr="00BD0FB1">
        <w:rPr>
          <w:rFonts w:hint="eastAsia"/>
          <w:b/>
          <w:sz w:val="24"/>
          <w:szCs w:val="24"/>
        </w:rPr>
        <w:t>注意：</w:t>
      </w:r>
      <w:r w:rsidRPr="00BD0FB1">
        <w:rPr>
          <w:rFonts w:hint="eastAsia"/>
          <w:sz w:val="24"/>
          <w:szCs w:val="24"/>
        </w:rPr>
        <w:t>如果</w:t>
      </w:r>
      <w:r w:rsidRPr="00BD0FB1">
        <w:rPr>
          <w:rFonts w:hint="eastAsia"/>
          <w:sz w:val="24"/>
          <w:szCs w:val="24"/>
        </w:rPr>
        <w:t>ID</w:t>
      </w:r>
      <w:r w:rsidRPr="00BD0FB1">
        <w:rPr>
          <w:rFonts w:hint="eastAsia"/>
          <w:sz w:val="24"/>
          <w:szCs w:val="24"/>
        </w:rPr>
        <w:t>编号为个位数，例如“</w:t>
      </w:r>
      <w:smartTag w:uri="urn:schemas-microsoft-com:office:smarttags" w:element="chmetcnv">
        <w:smartTagPr>
          <w:attr w:name="UnitName" w:val="”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BD0FB1">
          <w:rPr>
            <w:rFonts w:hint="eastAsia"/>
            <w:b/>
            <w:sz w:val="24"/>
            <w:szCs w:val="24"/>
          </w:rPr>
          <w:t>03</w:t>
        </w:r>
        <w:r w:rsidRPr="00BD0FB1">
          <w:rPr>
            <w:rFonts w:hint="eastAsia"/>
            <w:sz w:val="24"/>
            <w:szCs w:val="24"/>
          </w:rPr>
          <w:t>”</w:t>
        </w:r>
      </w:smartTag>
      <w:r w:rsidRPr="00BD0FB1">
        <w:rPr>
          <w:rFonts w:hint="eastAsia"/>
          <w:sz w:val="24"/>
          <w:szCs w:val="24"/>
        </w:rPr>
        <w:t>，要先输入“</w:t>
      </w:r>
      <w:smartTag w:uri="urn:schemas-microsoft-com:office:smarttags" w:element="chmetcnv">
        <w:smartTagPr>
          <w:attr w:name="UnitName" w:val="”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BD0FB1">
          <w:rPr>
            <w:rFonts w:hint="eastAsia"/>
            <w:b/>
            <w:sz w:val="24"/>
            <w:szCs w:val="24"/>
          </w:rPr>
          <w:t>0</w:t>
        </w:r>
        <w:r w:rsidRPr="00BD0FB1">
          <w:rPr>
            <w:rFonts w:hint="eastAsia"/>
            <w:sz w:val="24"/>
            <w:szCs w:val="24"/>
          </w:rPr>
          <w:t>”</w:t>
        </w:r>
      </w:smartTag>
      <w:r w:rsidRPr="00BD0FB1">
        <w:rPr>
          <w:rFonts w:hint="eastAsia"/>
          <w:sz w:val="24"/>
          <w:szCs w:val="24"/>
        </w:rPr>
        <w:t>，再输入“</w:t>
      </w:r>
      <w:smartTag w:uri="urn:schemas-microsoft-com:office:smarttags" w:element="chmetcnv">
        <w:smartTagPr>
          <w:attr w:name="UnitName" w:val="”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BD0FB1">
          <w:rPr>
            <w:rFonts w:hint="eastAsia"/>
            <w:b/>
            <w:sz w:val="24"/>
            <w:szCs w:val="24"/>
          </w:rPr>
          <w:t>3</w:t>
        </w:r>
        <w:r w:rsidRPr="00BD0FB1">
          <w:rPr>
            <w:rFonts w:hint="eastAsia"/>
            <w:sz w:val="24"/>
            <w:szCs w:val="24"/>
          </w:rPr>
          <w:t>”</w:t>
        </w:r>
      </w:smartTag>
      <w:r w:rsidRPr="00BD0FB1">
        <w:rPr>
          <w:rFonts w:hint="eastAsia"/>
          <w:sz w:val="24"/>
          <w:szCs w:val="24"/>
        </w:rPr>
        <w:t>），此时相应铰链数码</w:t>
      </w:r>
      <w:proofErr w:type="gramStart"/>
      <w:r w:rsidRPr="00BD0FB1">
        <w:rPr>
          <w:rFonts w:hint="eastAsia"/>
          <w:sz w:val="24"/>
          <w:szCs w:val="24"/>
        </w:rPr>
        <w:t>管数字</w:t>
      </w:r>
      <w:proofErr w:type="gramEnd"/>
      <w:r w:rsidRPr="00BD0FB1">
        <w:rPr>
          <w:rFonts w:hint="eastAsia"/>
          <w:sz w:val="24"/>
          <w:szCs w:val="24"/>
        </w:rPr>
        <w:t>下方的小数点就会开始闪动，说明系统已经准备好，等待接收电机控制指令（只有一台铰链的数码管有显示，其余的自动关闭）。</w:t>
      </w:r>
    </w:p>
    <w:p w14:paraId="70E66274" w14:textId="65F99530" w:rsidR="000F5864" w:rsidRPr="00BD0FB1" w:rsidRDefault="000F5864" w:rsidP="000F5864">
      <w:pPr>
        <w:ind w:leftChars="202" w:left="424" w:rightChars="221" w:right="464" w:firstLineChars="147" w:firstLine="354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说明</w:t>
      </w:r>
      <w:r w:rsidRPr="00BD0FB1">
        <w:rPr>
          <w:rFonts w:hint="eastAsia"/>
          <w:b/>
          <w:sz w:val="24"/>
          <w:szCs w:val="24"/>
        </w:rPr>
        <w:t>：</w:t>
      </w:r>
      <w:r w:rsidRPr="00BD0FB1">
        <w:rPr>
          <w:rFonts w:hint="eastAsia"/>
          <w:sz w:val="24"/>
          <w:szCs w:val="24"/>
        </w:rPr>
        <w:t>如键入的铰链</w:t>
      </w:r>
      <w:r w:rsidRPr="00BD0FB1">
        <w:rPr>
          <w:rFonts w:hint="eastAsia"/>
          <w:sz w:val="24"/>
          <w:szCs w:val="24"/>
        </w:rPr>
        <w:t>ID</w:t>
      </w:r>
      <w:r w:rsidRPr="00BD0FB1">
        <w:rPr>
          <w:rFonts w:hint="eastAsia"/>
          <w:sz w:val="24"/>
          <w:szCs w:val="24"/>
        </w:rPr>
        <w:t>号不匹配（没有数码管下方的小数点闪动，所有数码管都在显示），</w:t>
      </w:r>
      <w:r>
        <w:rPr>
          <w:rFonts w:hint="eastAsia"/>
          <w:sz w:val="24"/>
          <w:szCs w:val="24"/>
        </w:rPr>
        <w:t>需</w:t>
      </w:r>
      <w:r w:rsidRPr="00BD0FB1">
        <w:rPr>
          <w:rFonts w:hint="eastAsia"/>
          <w:sz w:val="24"/>
          <w:szCs w:val="24"/>
        </w:rPr>
        <w:t>重新</w:t>
      </w:r>
      <w:r>
        <w:rPr>
          <w:rFonts w:hint="eastAsia"/>
          <w:sz w:val="24"/>
          <w:szCs w:val="24"/>
        </w:rPr>
        <w:t>进行</w:t>
      </w:r>
      <w:r w:rsidRPr="00BD0FB1">
        <w:rPr>
          <w:rFonts w:hint="eastAsia"/>
          <w:sz w:val="24"/>
          <w:szCs w:val="24"/>
        </w:rPr>
        <w:t>操作。</w:t>
      </w:r>
    </w:p>
    <w:p w14:paraId="515BF7C6" w14:textId="77777777" w:rsidR="000F5864" w:rsidRPr="00BD0FB1" w:rsidRDefault="000F5864" w:rsidP="000F5864">
      <w:pPr>
        <w:spacing w:line="360" w:lineRule="exact"/>
        <w:ind w:leftChars="202" w:left="424" w:rightChars="221" w:right="464"/>
        <w:rPr>
          <w:sz w:val="24"/>
          <w:szCs w:val="24"/>
        </w:rPr>
      </w:pPr>
      <w:r w:rsidRPr="00BD0FB1">
        <w:rPr>
          <w:rFonts w:hint="eastAsia"/>
          <w:b/>
          <w:sz w:val="24"/>
          <w:szCs w:val="24"/>
        </w:rPr>
        <w:t>C</w:t>
      </w:r>
      <w:r w:rsidRPr="00BD0FB1">
        <w:rPr>
          <w:rFonts w:hint="eastAsia"/>
          <w:b/>
          <w:sz w:val="24"/>
          <w:szCs w:val="24"/>
        </w:rPr>
        <w:t>、</w:t>
      </w:r>
      <w:r w:rsidRPr="00BD0FB1">
        <w:rPr>
          <w:rFonts w:hint="eastAsia"/>
          <w:sz w:val="24"/>
          <w:szCs w:val="24"/>
        </w:rPr>
        <w:t>铰链控制</w:t>
      </w:r>
    </w:p>
    <w:p w14:paraId="503D35AE" w14:textId="77777777" w:rsidR="000F5864" w:rsidRPr="00BD0FB1" w:rsidRDefault="000F5864" w:rsidP="000F5864">
      <w:pPr>
        <w:spacing w:line="360" w:lineRule="exact"/>
        <w:ind w:leftChars="202" w:left="424" w:rightChars="221" w:right="464" w:firstLineChars="150" w:firstLine="360"/>
        <w:rPr>
          <w:sz w:val="24"/>
          <w:szCs w:val="24"/>
        </w:rPr>
      </w:pPr>
      <w:r w:rsidRPr="00BD0FB1">
        <w:rPr>
          <w:rFonts w:hint="eastAsia"/>
          <w:sz w:val="24"/>
          <w:szCs w:val="24"/>
        </w:rPr>
        <w:t>持续按动</w:t>
      </w:r>
      <w:r>
        <w:rPr>
          <w:rFonts w:hint="eastAsia"/>
          <w:sz w:val="24"/>
          <w:szCs w:val="24"/>
        </w:rPr>
        <w:t>遥控器</w:t>
      </w:r>
      <w:r w:rsidRPr="00BD0FB1">
        <w:rPr>
          <w:rFonts w:hint="eastAsia"/>
          <w:sz w:val="24"/>
          <w:szCs w:val="24"/>
        </w:rPr>
        <w:t>相应的方向按键</w:t>
      </w:r>
      <w:r>
        <w:rPr>
          <w:rFonts w:hint="eastAsia"/>
          <w:sz w:val="24"/>
          <w:szCs w:val="24"/>
        </w:rPr>
        <w:t>铰链</w:t>
      </w:r>
      <w:r w:rsidRPr="00BD0FB1">
        <w:rPr>
          <w:rFonts w:hint="eastAsia"/>
          <w:sz w:val="24"/>
          <w:szCs w:val="24"/>
        </w:rPr>
        <w:t>就会持续</w:t>
      </w:r>
      <w:r>
        <w:rPr>
          <w:rFonts w:hint="eastAsia"/>
          <w:sz w:val="24"/>
          <w:szCs w:val="24"/>
        </w:rPr>
        <w:t>运动</w:t>
      </w:r>
      <w:r w:rsidRPr="00BD0FB1">
        <w:rPr>
          <w:rFonts w:hint="eastAsia"/>
          <w:sz w:val="24"/>
          <w:szCs w:val="24"/>
        </w:rPr>
        <w:t>，松开按键，</w:t>
      </w:r>
      <w:r>
        <w:rPr>
          <w:rFonts w:hint="eastAsia"/>
          <w:sz w:val="24"/>
          <w:szCs w:val="24"/>
        </w:rPr>
        <w:t>运动</w:t>
      </w:r>
      <w:r w:rsidRPr="00BD0FB1">
        <w:rPr>
          <w:rFonts w:hint="eastAsia"/>
          <w:sz w:val="24"/>
          <w:szCs w:val="24"/>
        </w:rPr>
        <w:t>停止。</w:t>
      </w:r>
    </w:p>
    <w:p w14:paraId="57412A61" w14:textId="77777777" w:rsidR="000F5864" w:rsidRPr="008F2CC1" w:rsidRDefault="000F5864" w:rsidP="000F5864">
      <w:pPr>
        <w:numPr>
          <w:ilvl w:val="0"/>
          <w:numId w:val="5"/>
        </w:numPr>
        <w:spacing w:line="360" w:lineRule="exact"/>
        <w:ind w:rightChars="221" w:right="464"/>
        <w:rPr>
          <w:sz w:val="24"/>
          <w:szCs w:val="24"/>
        </w:rPr>
      </w:pPr>
      <w:r>
        <w:rPr>
          <w:rFonts w:hint="eastAsia"/>
          <w:sz w:val="24"/>
          <w:szCs w:val="24"/>
        </w:rPr>
        <w:t>操作</w:t>
      </w:r>
      <w:r w:rsidRPr="00BD0FB1">
        <w:rPr>
          <w:rFonts w:hint="eastAsia"/>
          <w:sz w:val="24"/>
          <w:szCs w:val="24"/>
        </w:rPr>
        <w:t>完毕，可使用</w:t>
      </w:r>
      <w:r>
        <w:rPr>
          <w:rFonts w:hint="eastAsia"/>
          <w:sz w:val="24"/>
          <w:szCs w:val="24"/>
        </w:rPr>
        <w:t>遥控器</w:t>
      </w:r>
      <w:r w:rsidRPr="00BD0FB1">
        <w:rPr>
          <w:rFonts w:hint="eastAsia"/>
          <w:sz w:val="24"/>
          <w:szCs w:val="24"/>
        </w:rPr>
        <w:t>“</w:t>
      </w:r>
      <w:r w:rsidRPr="00BD0FB1">
        <w:rPr>
          <w:rFonts w:hint="eastAsia"/>
          <w:b/>
          <w:sz w:val="24"/>
          <w:szCs w:val="24"/>
        </w:rPr>
        <w:t>OK</w:t>
      </w:r>
      <w:r w:rsidRPr="00BD0FB1">
        <w:rPr>
          <w:rFonts w:hint="eastAsia"/>
          <w:sz w:val="24"/>
          <w:szCs w:val="24"/>
        </w:rPr>
        <w:t>”按键快速关闭系统（所有铰链数码管都显示）。</w:t>
      </w:r>
    </w:p>
    <w:p w14:paraId="7A03A0BA" w14:textId="77777777" w:rsidR="000F5864" w:rsidRDefault="000F5864" w:rsidP="000F5864">
      <w:pPr>
        <w:spacing w:line="360" w:lineRule="exact"/>
        <w:ind w:leftChars="202" w:left="424" w:rightChars="221" w:right="464" w:firstLineChars="200" w:firstLine="480"/>
        <w:rPr>
          <w:sz w:val="24"/>
          <w:szCs w:val="24"/>
        </w:rPr>
      </w:pPr>
    </w:p>
    <w:p w14:paraId="783A096F" w14:textId="77777777" w:rsidR="000F5864" w:rsidRPr="00B8680E" w:rsidRDefault="000F5864" w:rsidP="000F5864">
      <w:pPr>
        <w:spacing w:line="360" w:lineRule="exact"/>
        <w:ind w:rightChars="221" w:right="464"/>
        <w:rPr>
          <w:sz w:val="24"/>
          <w:szCs w:val="24"/>
        </w:rPr>
      </w:pPr>
    </w:p>
    <w:p w14:paraId="713DB8D7" w14:textId="77777777" w:rsidR="000C4F5A" w:rsidRDefault="000C4F5A" w:rsidP="000C4F5A">
      <w:pPr>
        <w:spacing w:line="480" w:lineRule="auto"/>
        <w:ind w:rightChars="221" w:right="464"/>
        <w:rPr>
          <w:rFonts w:ascii="宋体" w:hAnsi="宋体"/>
          <w:b/>
          <w:sz w:val="28"/>
          <w:szCs w:val="28"/>
        </w:rPr>
      </w:pPr>
    </w:p>
    <w:p w14:paraId="7268A0ED" w14:textId="77777777" w:rsidR="000C4F5A" w:rsidRDefault="000C4F5A" w:rsidP="000C4F5A">
      <w:pPr>
        <w:spacing w:line="480" w:lineRule="auto"/>
        <w:ind w:rightChars="221" w:right="464"/>
        <w:rPr>
          <w:rFonts w:ascii="宋体" w:hAnsi="宋体"/>
          <w:b/>
          <w:sz w:val="28"/>
          <w:szCs w:val="28"/>
        </w:rPr>
      </w:pPr>
    </w:p>
    <w:p w14:paraId="33E659FA" w14:textId="67E90B6F" w:rsidR="000C4F5A" w:rsidRPr="00567C4A" w:rsidRDefault="000C4F5A" w:rsidP="000C4F5A">
      <w:pPr>
        <w:spacing w:line="480" w:lineRule="auto"/>
        <w:ind w:rightChars="221" w:right="464"/>
        <w:rPr>
          <w:rFonts w:ascii="宋体"/>
          <w:sz w:val="28"/>
          <w:szCs w:val="28"/>
        </w:rPr>
      </w:pPr>
      <w:r w:rsidRPr="00567C4A">
        <w:rPr>
          <w:rFonts w:ascii="宋体" w:hAnsi="宋体" w:hint="eastAsia"/>
          <w:b/>
          <w:sz w:val="28"/>
          <w:szCs w:val="28"/>
        </w:rPr>
        <w:t>生产单位：</w:t>
      </w:r>
      <w:r w:rsidRPr="00567C4A">
        <w:rPr>
          <w:rFonts w:ascii="宋体" w:hAnsi="宋体" w:hint="eastAsia"/>
          <w:sz w:val="28"/>
          <w:szCs w:val="28"/>
        </w:rPr>
        <w:t>西安集联电子科技有限公司</w:t>
      </w:r>
    </w:p>
    <w:p w14:paraId="27168CA3" w14:textId="77777777" w:rsidR="000C4F5A" w:rsidRPr="00567C4A" w:rsidRDefault="000C4F5A" w:rsidP="000C4F5A">
      <w:pPr>
        <w:spacing w:line="480" w:lineRule="auto"/>
        <w:ind w:rightChars="221" w:right="464"/>
        <w:rPr>
          <w:rFonts w:ascii="宋体"/>
          <w:sz w:val="28"/>
          <w:szCs w:val="28"/>
        </w:rPr>
      </w:pPr>
      <w:r w:rsidRPr="00567C4A">
        <w:rPr>
          <w:rFonts w:ascii="宋体" w:hAnsi="宋体" w:hint="eastAsia"/>
          <w:b/>
          <w:sz w:val="28"/>
          <w:szCs w:val="28"/>
        </w:rPr>
        <w:t>注册地址：</w:t>
      </w:r>
      <w:r w:rsidRPr="00567C4A">
        <w:rPr>
          <w:rFonts w:ascii="宋体" w:hAnsi="宋体" w:hint="eastAsia"/>
          <w:sz w:val="28"/>
          <w:szCs w:val="28"/>
        </w:rPr>
        <w:t>西安市南二环西段106# 紫竹大厦</w:t>
      </w:r>
    </w:p>
    <w:p w14:paraId="271E0143" w14:textId="77777777" w:rsidR="000C4F5A" w:rsidRPr="00567C4A" w:rsidRDefault="000C4F5A" w:rsidP="000C4F5A">
      <w:pPr>
        <w:spacing w:line="480" w:lineRule="auto"/>
        <w:rPr>
          <w:rFonts w:ascii="宋体"/>
          <w:sz w:val="28"/>
          <w:szCs w:val="28"/>
        </w:rPr>
      </w:pPr>
      <w:r w:rsidRPr="00567C4A">
        <w:rPr>
          <w:rFonts w:ascii="宋体" w:hAnsi="宋体" w:hint="eastAsia"/>
          <w:b/>
          <w:sz w:val="28"/>
          <w:szCs w:val="28"/>
        </w:rPr>
        <w:t>联系电话：</w:t>
      </w:r>
      <w:r w:rsidRPr="00567C4A">
        <w:rPr>
          <w:rFonts w:ascii="宋体" w:hAnsi="宋体"/>
          <w:sz w:val="28"/>
          <w:szCs w:val="28"/>
        </w:rPr>
        <w:t>029-88278052</w:t>
      </w:r>
    </w:p>
    <w:p w14:paraId="45233C15" w14:textId="77777777" w:rsidR="000C4F5A" w:rsidRPr="00567C4A" w:rsidRDefault="000C4F5A" w:rsidP="000C4F5A">
      <w:pPr>
        <w:spacing w:line="480" w:lineRule="auto"/>
        <w:rPr>
          <w:rFonts w:ascii="宋体"/>
          <w:sz w:val="28"/>
          <w:szCs w:val="28"/>
        </w:rPr>
      </w:pPr>
      <w:r w:rsidRPr="00567C4A">
        <w:rPr>
          <w:rFonts w:ascii="宋体" w:hAnsi="宋体" w:hint="eastAsia"/>
          <w:b/>
          <w:sz w:val="28"/>
          <w:szCs w:val="28"/>
        </w:rPr>
        <w:t>邮政编码：</w:t>
      </w:r>
      <w:r w:rsidRPr="00567C4A">
        <w:rPr>
          <w:rFonts w:ascii="宋体" w:hAnsi="宋体"/>
          <w:sz w:val="28"/>
          <w:szCs w:val="28"/>
        </w:rPr>
        <w:t>710068</w:t>
      </w:r>
    </w:p>
    <w:p w14:paraId="1D1B59AC" w14:textId="32F28AC0" w:rsidR="000F5864" w:rsidRPr="000C4F5A" w:rsidRDefault="000C4F5A" w:rsidP="000C4F5A">
      <w:pPr>
        <w:tabs>
          <w:tab w:val="left" w:pos="346"/>
        </w:tabs>
        <w:spacing w:line="480" w:lineRule="auto"/>
        <w:rPr>
          <w:rFonts w:ascii="宋体" w:hint="eastAsia"/>
          <w:sz w:val="28"/>
          <w:szCs w:val="28"/>
        </w:rPr>
      </w:pPr>
      <w:proofErr w:type="gramStart"/>
      <w:r w:rsidRPr="00567C4A">
        <w:rPr>
          <w:rFonts w:ascii="宋体" w:hAnsi="宋体" w:hint="eastAsia"/>
          <w:b/>
          <w:sz w:val="28"/>
          <w:szCs w:val="28"/>
        </w:rPr>
        <w:t>企业电</w:t>
      </w:r>
      <w:proofErr w:type="gramEnd"/>
      <w:r w:rsidRPr="00567C4A">
        <w:rPr>
          <w:rFonts w:ascii="宋体" w:hAnsi="宋体" w:hint="eastAsia"/>
          <w:b/>
          <w:sz w:val="28"/>
          <w:szCs w:val="28"/>
        </w:rPr>
        <w:t>邮：</w:t>
      </w:r>
      <w:r w:rsidRPr="00567C4A">
        <w:rPr>
          <w:rFonts w:ascii="宋体" w:hAnsi="宋体"/>
          <w:sz w:val="28"/>
          <w:szCs w:val="28"/>
        </w:rPr>
        <w:t>xajldz@126.com</w:t>
      </w:r>
    </w:p>
    <w:sectPr w:rsidR="000F5864" w:rsidRPr="000C4F5A" w:rsidSect="00321D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DDD4A" w14:textId="77777777" w:rsidR="0007212C" w:rsidRDefault="0007212C" w:rsidP="00C175ED">
      <w:r>
        <w:separator/>
      </w:r>
    </w:p>
  </w:endnote>
  <w:endnote w:type="continuationSeparator" w:id="0">
    <w:p w14:paraId="1CC2A978" w14:textId="77777777" w:rsidR="0007212C" w:rsidRDefault="0007212C" w:rsidP="00C17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6741F" w14:textId="77777777" w:rsidR="0007212C" w:rsidRDefault="0007212C" w:rsidP="00C175ED">
      <w:r>
        <w:separator/>
      </w:r>
    </w:p>
  </w:footnote>
  <w:footnote w:type="continuationSeparator" w:id="0">
    <w:p w14:paraId="7E7403F4" w14:textId="77777777" w:rsidR="0007212C" w:rsidRDefault="0007212C" w:rsidP="00C17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B1459"/>
    <w:multiLevelType w:val="hybridMultilevel"/>
    <w:tmpl w:val="B5783AD4"/>
    <w:lvl w:ilvl="0" w:tplc="3D229936">
      <w:start w:val="1"/>
      <w:numFmt w:val="bullet"/>
      <w:lvlText w:val=""/>
      <w:lvlJc w:val="left"/>
      <w:pPr>
        <w:tabs>
          <w:tab w:val="num" w:pos="560"/>
        </w:tabs>
        <w:ind w:left="560" w:firstLine="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1" w15:restartNumberingAfterBreak="0">
    <w:nsid w:val="2EC8713F"/>
    <w:multiLevelType w:val="hybridMultilevel"/>
    <w:tmpl w:val="B9301302"/>
    <w:lvl w:ilvl="0" w:tplc="04090001">
      <w:start w:val="1"/>
      <w:numFmt w:val="bullet"/>
      <w:lvlText w:val=""/>
      <w:lvlJc w:val="left"/>
      <w:pPr>
        <w:ind w:left="8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" w15:restartNumberingAfterBreak="0">
    <w:nsid w:val="358D2D08"/>
    <w:multiLevelType w:val="hybridMultilevel"/>
    <w:tmpl w:val="3F4E2152"/>
    <w:lvl w:ilvl="0" w:tplc="99E698B8">
      <w:start w:val="1"/>
      <w:numFmt w:val="upperLetter"/>
      <w:lvlText w:val="%1、"/>
      <w:lvlJc w:val="left"/>
      <w:pPr>
        <w:ind w:left="814" w:hanging="39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3" w15:restartNumberingAfterBreak="0">
    <w:nsid w:val="375751E8"/>
    <w:multiLevelType w:val="hybridMultilevel"/>
    <w:tmpl w:val="CCDCCC6A"/>
    <w:lvl w:ilvl="0" w:tplc="04090001">
      <w:start w:val="1"/>
      <w:numFmt w:val="bullet"/>
      <w:lvlText w:val=""/>
      <w:lvlJc w:val="left"/>
      <w:pPr>
        <w:ind w:left="12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4" w:hanging="420"/>
      </w:pPr>
      <w:rPr>
        <w:rFonts w:ascii="Wingdings" w:hAnsi="Wingdings" w:hint="default"/>
      </w:rPr>
    </w:lvl>
  </w:abstractNum>
  <w:abstractNum w:abstractNumId="4" w15:restartNumberingAfterBreak="0">
    <w:nsid w:val="607A69CE"/>
    <w:multiLevelType w:val="hybridMultilevel"/>
    <w:tmpl w:val="C556ED1C"/>
    <w:lvl w:ilvl="0" w:tplc="04090001">
      <w:start w:val="1"/>
      <w:numFmt w:val="bullet"/>
      <w:lvlText w:val=""/>
      <w:lvlJc w:val="left"/>
      <w:pPr>
        <w:tabs>
          <w:tab w:val="num" w:pos="1221"/>
        </w:tabs>
        <w:ind w:left="122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41"/>
        </w:tabs>
        <w:ind w:left="16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61"/>
        </w:tabs>
        <w:ind w:left="20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1"/>
        </w:tabs>
        <w:ind w:left="24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01"/>
        </w:tabs>
        <w:ind w:left="29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21"/>
        </w:tabs>
        <w:ind w:left="33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41"/>
        </w:tabs>
        <w:ind w:left="37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1"/>
        </w:tabs>
        <w:ind w:left="41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81"/>
        </w:tabs>
        <w:ind w:left="4581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864"/>
    <w:rsid w:val="00002FEF"/>
    <w:rsid w:val="00006C46"/>
    <w:rsid w:val="00010D36"/>
    <w:rsid w:val="00012CF0"/>
    <w:rsid w:val="00013C8E"/>
    <w:rsid w:val="00014A8F"/>
    <w:rsid w:val="0001645C"/>
    <w:rsid w:val="00022FAD"/>
    <w:rsid w:val="00034E7F"/>
    <w:rsid w:val="00037C2A"/>
    <w:rsid w:val="00041C8F"/>
    <w:rsid w:val="00042D23"/>
    <w:rsid w:val="00043943"/>
    <w:rsid w:val="00045FFD"/>
    <w:rsid w:val="00051609"/>
    <w:rsid w:val="00060E86"/>
    <w:rsid w:val="000634F3"/>
    <w:rsid w:val="00066732"/>
    <w:rsid w:val="0007056A"/>
    <w:rsid w:val="0007212C"/>
    <w:rsid w:val="00074614"/>
    <w:rsid w:val="000768BE"/>
    <w:rsid w:val="00077FF0"/>
    <w:rsid w:val="0008147D"/>
    <w:rsid w:val="00085CAE"/>
    <w:rsid w:val="00085D07"/>
    <w:rsid w:val="00093984"/>
    <w:rsid w:val="00095442"/>
    <w:rsid w:val="000A3214"/>
    <w:rsid w:val="000A7905"/>
    <w:rsid w:val="000B275D"/>
    <w:rsid w:val="000B2878"/>
    <w:rsid w:val="000B3ECF"/>
    <w:rsid w:val="000C0294"/>
    <w:rsid w:val="000C03B9"/>
    <w:rsid w:val="000C4F5A"/>
    <w:rsid w:val="000C5899"/>
    <w:rsid w:val="000D1989"/>
    <w:rsid w:val="000D383D"/>
    <w:rsid w:val="000D555B"/>
    <w:rsid w:val="000E551F"/>
    <w:rsid w:val="000F5864"/>
    <w:rsid w:val="000F7B72"/>
    <w:rsid w:val="000F7D83"/>
    <w:rsid w:val="00100E88"/>
    <w:rsid w:val="00103BC9"/>
    <w:rsid w:val="00106FB7"/>
    <w:rsid w:val="00116252"/>
    <w:rsid w:val="00121730"/>
    <w:rsid w:val="00121EB9"/>
    <w:rsid w:val="00122C79"/>
    <w:rsid w:val="00124BA8"/>
    <w:rsid w:val="001254C2"/>
    <w:rsid w:val="00126CD7"/>
    <w:rsid w:val="0013098E"/>
    <w:rsid w:val="001317B8"/>
    <w:rsid w:val="00134380"/>
    <w:rsid w:val="00136533"/>
    <w:rsid w:val="001441E5"/>
    <w:rsid w:val="00145C8A"/>
    <w:rsid w:val="00147EA4"/>
    <w:rsid w:val="00153540"/>
    <w:rsid w:val="001547E4"/>
    <w:rsid w:val="001567B1"/>
    <w:rsid w:val="00161B4B"/>
    <w:rsid w:val="00162949"/>
    <w:rsid w:val="001635CB"/>
    <w:rsid w:val="00165440"/>
    <w:rsid w:val="0017049C"/>
    <w:rsid w:val="001710F9"/>
    <w:rsid w:val="00175ABB"/>
    <w:rsid w:val="00177C16"/>
    <w:rsid w:val="00187F6A"/>
    <w:rsid w:val="00192747"/>
    <w:rsid w:val="0019403A"/>
    <w:rsid w:val="00194140"/>
    <w:rsid w:val="00194AD4"/>
    <w:rsid w:val="00196B73"/>
    <w:rsid w:val="0019727C"/>
    <w:rsid w:val="001A04CA"/>
    <w:rsid w:val="001A0C46"/>
    <w:rsid w:val="001A4A95"/>
    <w:rsid w:val="001A5A64"/>
    <w:rsid w:val="001A60D0"/>
    <w:rsid w:val="001A69E1"/>
    <w:rsid w:val="001A73F8"/>
    <w:rsid w:val="001B5FDE"/>
    <w:rsid w:val="001B7E88"/>
    <w:rsid w:val="001C5B56"/>
    <w:rsid w:val="001C7B03"/>
    <w:rsid w:val="001C7C22"/>
    <w:rsid w:val="001D0C87"/>
    <w:rsid w:val="001D234B"/>
    <w:rsid w:val="001F1F2A"/>
    <w:rsid w:val="001F3738"/>
    <w:rsid w:val="001F4B7A"/>
    <w:rsid w:val="001F51E5"/>
    <w:rsid w:val="001F7B77"/>
    <w:rsid w:val="00203874"/>
    <w:rsid w:val="00206226"/>
    <w:rsid w:val="002072E6"/>
    <w:rsid w:val="00207526"/>
    <w:rsid w:val="00211849"/>
    <w:rsid w:val="00212A8C"/>
    <w:rsid w:val="00212BD4"/>
    <w:rsid w:val="002178F1"/>
    <w:rsid w:val="002245D2"/>
    <w:rsid w:val="00225739"/>
    <w:rsid w:val="0022685B"/>
    <w:rsid w:val="002349CA"/>
    <w:rsid w:val="00236BE5"/>
    <w:rsid w:val="0024031D"/>
    <w:rsid w:val="00255CB1"/>
    <w:rsid w:val="00264229"/>
    <w:rsid w:val="00266938"/>
    <w:rsid w:val="00267472"/>
    <w:rsid w:val="00274433"/>
    <w:rsid w:val="00275FC0"/>
    <w:rsid w:val="00283F0B"/>
    <w:rsid w:val="002848AC"/>
    <w:rsid w:val="002864DA"/>
    <w:rsid w:val="002909F2"/>
    <w:rsid w:val="0029427D"/>
    <w:rsid w:val="002945AD"/>
    <w:rsid w:val="002954AC"/>
    <w:rsid w:val="002A57B0"/>
    <w:rsid w:val="002A5BF6"/>
    <w:rsid w:val="002B1083"/>
    <w:rsid w:val="002B6CA7"/>
    <w:rsid w:val="002C24B9"/>
    <w:rsid w:val="002C4A08"/>
    <w:rsid w:val="002C4EF5"/>
    <w:rsid w:val="002C65C4"/>
    <w:rsid w:val="002D3FC3"/>
    <w:rsid w:val="002E1776"/>
    <w:rsid w:val="002F3D99"/>
    <w:rsid w:val="0030032C"/>
    <w:rsid w:val="00300DB9"/>
    <w:rsid w:val="0030289F"/>
    <w:rsid w:val="00306DED"/>
    <w:rsid w:val="00310A61"/>
    <w:rsid w:val="00313FA5"/>
    <w:rsid w:val="00316E2A"/>
    <w:rsid w:val="00321B95"/>
    <w:rsid w:val="00321DAC"/>
    <w:rsid w:val="003276B9"/>
    <w:rsid w:val="0033054E"/>
    <w:rsid w:val="00331702"/>
    <w:rsid w:val="003325B5"/>
    <w:rsid w:val="00335634"/>
    <w:rsid w:val="00343B2A"/>
    <w:rsid w:val="00343D55"/>
    <w:rsid w:val="003508D1"/>
    <w:rsid w:val="00351961"/>
    <w:rsid w:val="00353947"/>
    <w:rsid w:val="00355234"/>
    <w:rsid w:val="003629DA"/>
    <w:rsid w:val="00362C6B"/>
    <w:rsid w:val="003642B0"/>
    <w:rsid w:val="0037632D"/>
    <w:rsid w:val="00377A2C"/>
    <w:rsid w:val="003831AD"/>
    <w:rsid w:val="003845FA"/>
    <w:rsid w:val="003862E0"/>
    <w:rsid w:val="00386405"/>
    <w:rsid w:val="00386E19"/>
    <w:rsid w:val="00386F99"/>
    <w:rsid w:val="003904C9"/>
    <w:rsid w:val="00397A52"/>
    <w:rsid w:val="00397A68"/>
    <w:rsid w:val="003A0D25"/>
    <w:rsid w:val="003A27AE"/>
    <w:rsid w:val="003A3155"/>
    <w:rsid w:val="003B0AF3"/>
    <w:rsid w:val="003B1273"/>
    <w:rsid w:val="003B147E"/>
    <w:rsid w:val="003B31E1"/>
    <w:rsid w:val="003B3261"/>
    <w:rsid w:val="003C109F"/>
    <w:rsid w:val="003C4AEA"/>
    <w:rsid w:val="003C5300"/>
    <w:rsid w:val="003C57AD"/>
    <w:rsid w:val="003C62EA"/>
    <w:rsid w:val="003D1D59"/>
    <w:rsid w:val="003D63C6"/>
    <w:rsid w:val="003E6F8B"/>
    <w:rsid w:val="003F402B"/>
    <w:rsid w:val="003F5336"/>
    <w:rsid w:val="003F5894"/>
    <w:rsid w:val="003F66EB"/>
    <w:rsid w:val="00411280"/>
    <w:rsid w:val="004117DD"/>
    <w:rsid w:val="00432253"/>
    <w:rsid w:val="0044037F"/>
    <w:rsid w:val="00440886"/>
    <w:rsid w:val="00441435"/>
    <w:rsid w:val="00443B3D"/>
    <w:rsid w:val="00451F30"/>
    <w:rsid w:val="00452543"/>
    <w:rsid w:val="00460890"/>
    <w:rsid w:val="004612B6"/>
    <w:rsid w:val="00461B8C"/>
    <w:rsid w:val="00461D34"/>
    <w:rsid w:val="00464E2C"/>
    <w:rsid w:val="00473631"/>
    <w:rsid w:val="00475987"/>
    <w:rsid w:val="00483F50"/>
    <w:rsid w:val="00487F36"/>
    <w:rsid w:val="00492A2A"/>
    <w:rsid w:val="004933C2"/>
    <w:rsid w:val="00495F58"/>
    <w:rsid w:val="004A177B"/>
    <w:rsid w:val="004A4ACA"/>
    <w:rsid w:val="004A6ABF"/>
    <w:rsid w:val="004B16D5"/>
    <w:rsid w:val="004B1F60"/>
    <w:rsid w:val="004B371D"/>
    <w:rsid w:val="004B43F0"/>
    <w:rsid w:val="004B463B"/>
    <w:rsid w:val="004B4661"/>
    <w:rsid w:val="004C104D"/>
    <w:rsid w:val="004C40FE"/>
    <w:rsid w:val="004E133C"/>
    <w:rsid w:val="004E1721"/>
    <w:rsid w:val="004F4A1F"/>
    <w:rsid w:val="004F54F4"/>
    <w:rsid w:val="00502B91"/>
    <w:rsid w:val="00504A58"/>
    <w:rsid w:val="00506063"/>
    <w:rsid w:val="005074FD"/>
    <w:rsid w:val="00507B5E"/>
    <w:rsid w:val="00511190"/>
    <w:rsid w:val="0051211A"/>
    <w:rsid w:val="005122D8"/>
    <w:rsid w:val="0051619D"/>
    <w:rsid w:val="00520629"/>
    <w:rsid w:val="00520C95"/>
    <w:rsid w:val="005241D1"/>
    <w:rsid w:val="005247F6"/>
    <w:rsid w:val="00527CD8"/>
    <w:rsid w:val="00540678"/>
    <w:rsid w:val="00542516"/>
    <w:rsid w:val="00542FDD"/>
    <w:rsid w:val="0055703F"/>
    <w:rsid w:val="00561114"/>
    <w:rsid w:val="00570387"/>
    <w:rsid w:val="005717B7"/>
    <w:rsid w:val="00574DBF"/>
    <w:rsid w:val="005753FA"/>
    <w:rsid w:val="00576B7F"/>
    <w:rsid w:val="0058091C"/>
    <w:rsid w:val="00583361"/>
    <w:rsid w:val="0059359A"/>
    <w:rsid w:val="00594D49"/>
    <w:rsid w:val="005959AD"/>
    <w:rsid w:val="00597689"/>
    <w:rsid w:val="005A6A86"/>
    <w:rsid w:val="005B2ABF"/>
    <w:rsid w:val="005B4EED"/>
    <w:rsid w:val="005B6BCE"/>
    <w:rsid w:val="005D0D65"/>
    <w:rsid w:val="005D213C"/>
    <w:rsid w:val="005D55DB"/>
    <w:rsid w:val="005E2B12"/>
    <w:rsid w:val="005F1E33"/>
    <w:rsid w:val="005F277D"/>
    <w:rsid w:val="005F287E"/>
    <w:rsid w:val="005F28F4"/>
    <w:rsid w:val="005F7748"/>
    <w:rsid w:val="00600CE7"/>
    <w:rsid w:val="00600D15"/>
    <w:rsid w:val="006037E6"/>
    <w:rsid w:val="0060387A"/>
    <w:rsid w:val="00607B5D"/>
    <w:rsid w:val="00613B9F"/>
    <w:rsid w:val="00613EBB"/>
    <w:rsid w:val="00632277"/>
    <w:rsid w:val="00635742"/>
    <w:rsid w:val="00641558"/>
    <w:rsid w:val="0065016F"/>
    <w:rsid w:val="00650263"/>
    <w:rsid w:val="006507B7"/>
    <w:rsid w:val="00651FA9"/>
    <w:rsid w:val="006521EA"/>
    <w:rsid w:val="006534FF"/>
    <w:rsid w:val="00663C1E"/>
    <w:rsid w:val="00664F9A"/>
    <w:rsid w:val="006719F8"/>
    <w:rsid w:val="00672676"/>
    <w:rsid w:val="00675E3A"/>
    <w:rsid w:val="00695034"/>
    <w:rsid w:val="00697473"/>
    <w:rsid w:val="006A2390"/>
    <w:rsid w:val="006A243A"/>
    <w:rsid w:val="006B24C9"/>
    <w:rsid w:val="006B6061"/>
    <w:rsid w:val="006C47C7"/>
    <w:rsid w:val="006C5076"/>
    <w:rsid w:val="006C5632"/>
    <w:rsid w:val="006C70F8"/>
    <w:rsid w:val="006D2201"/>
    <w:rsid w:val="006E00BE"/>
    <w:rsid w:val="006E19BA"/>
    <w:rsid w:val="006E1F1F"/>
    <w:rsid w:val="006E27BD"/>
    <w:rsid w:val="006E6784"/>
    <w:rsid w:val="006E73C8"/>
    <w:rsid w:val="006E7E6E"/>
    <w:rsid w:val="006E7FEA"/>
    <w:rsid w:val="006F6509"/>
    <w:rsid w:val="00704155"/>
    <w:rsid w:val="007074C7"/>
    <w:rsid w:val="0071260D"/>
    <w:rsid w:val="00714840"/>
    <w:rsid w:val="00715BA1"/>
    <w:rsid w:val="007201D8"/>
    <w:rsid w:val="0072252D"/>
    <w:rsid w:val="00722977"/>
    <w:rsid w:val="00726E98"/>
    <w:rsid w:val="00731B07"/>
    <w:rsid w:val="00732D3C"/>
    <w:rsid w:val="0073339D"/>
    <w:rsid w:val="00743B0A"/>
    <w:rsid w:val="00752EBB"/>
    <w:rsid w:val="00755FE0"/>
    <w:rsid w:val="00760055"/>
    <w:rsid w:val="0076126D"/>
    <w:rsid w:val="00761C7E"/>
    <w:rsid w:val="007631B4"/>
    <w:rsid w:val="00767E99"/>
    <w:rsid w:val="00771763"/>
    <w:rsid w:val="00773FDE"/>
    <w:rsid w:val="0077400A"/>
    <w:rsid w:val="00781DFC"/>
    <w:rsid w:val="0078350E"/>
    <w:rsid w:val="00786A6D"/>
    <w:rsid w:val="00791C5E"/>
    <w:rsid w:val="007925AA"/>
    <w:rsid w:val="00797CD7"/>
    <w:rsid w:val="007A32EE"/>
    <w:rsid w:val="007B18DD"/>
    <w:rsid w:val="007B25EA"/>
    <w:rsid w:val="007B3259"/>
    <w:rsid w:val="007B3A42"/>
    <w:rsid w:val="007B3A6E"/>
    <w:rsid w:val="007B6A95"/>
    <w:rsid w:val="007C0992"/>
    <w:rsid w:val="007C0ABE"/>
    <w:rsid w:val="007D081B"/>
    <w:rsid w:val="007D32CE"/>
    <w:rsid w:val="007D5DC2"/>
    <w:rsid w:val="007E2B3F"/>
    <w:rsid w:val="007F0B9F"/>
    <w:rsid w:val="007F40B2"/>
    <w:rsid w:val="007F6526"/>
    <w:rsid w:val="007F721F"/>
    <w:rsid w:val="00801011"/>
    <w:rsid w:val="00804C39"/>
    <w:rsid w:val="0081150B"/>
    <w:rsid w:val="00811FFC"/>
    <w:rsid w:val="00817CE0"/>
    <w:rsid w:val="00820555"/>
    <w:rsid w:val="008222A1"/>
    <w:rsid w:val="00826309"/>
    <w:rsid w:val="00836EF5"/>
    <w:rsid w:val="00844B84"/>
    <w:rsid w:val="0085225D"/>
    <w:rsid w:val="00855AA4"/>
    <w:rsid w:val="00862D16"/>
    <w:rsid w:val="00867385"/>
    <w:rsid w:val="008720B8"/>
    <w:rsid w:val="008731D2"/>
    <w:rsid w:val="00875DE6"/>
    <w:rsid w:val="00882F3F"/>
    <w:rsid w:val="00885673"/>
    <w:rsid w:val="00887108"/>
    <w:rsid w:val="00892931"/>
    <w:rsid w:val="00893C5F"/>
    <w:rsid w:val="00896CC1"/>
    <w:rsid w:val="008976EB"/>
    <w:rsid w:val="008A1220"/>
    <w:rsid w:val="008A1DCF"/>
    <w:rsid w:val="008A4C9B"/>
    <w:rsid w:val="008A4D75"/>
    <w:rsid w:val="008A7A83"/>
    <w:rsid w:val="008B1B56"/>
    <w:rsid w:val="008C264E"/>
    <w:rsid w:val="008C419F"/>
    <w:rsid w:val="008D5F25"/>
    <w:rsid w:val="008D6B5C"/>
    <w:rsid w:val="008D7C62"/>
    <w:rsid w:val="008E0823"/>
    <w:rsid w:val="008E174C"/>
    <w:rsid w:val="008E60F9"/>
    <w:rsid w:val="008F0462"/>
    <w:rsid w:val="008F289F"/>
    <w:rsid w:val="008F41AF"/>
    <w:rsid w:val="008F531C"/>
    <w:rsid w:val="008F5D37"/>
    <w:rsid w:val="009007BA"/>
    <w:rsid w:val="00901988"/>
    <w:rsid w:val="00901F83"/>
    <w:rsid w:val="00906CC7"/>
    <w:rsid w:val="0090702D"/>
    <w:rsid w:val="009160BD"/>
    <w:rsid w:val="00917C47"/>
    <w:rsid w:val="00920026"/>
    <w:rsid w:val="009236DE"/>
    <w:rsid w:val="0093025F"/>
    <w:rsid w:val="00943C69"/>
    <w:rsid w:val="0094449E"/>
    <w:rsid w:val="00954568"/>
    <w:rsid w:val="00954963"/>
    <w:rsid w:val="00954E8B"/>
    <w:rsid w:val="009568E4"/>
    <w:rsid w:val="009610D8"/>
    <w:rsid w:val="00961A05"/>
    <w:rsid w:val="00965DE9"/>
    <w:rsid w:val="00966753"/>
    <w:rsid w:val="00966A07"/>
    <w:rsid w:val="00971981"/>
    <w:rsid w:val="00976EA2"/>
    <w:rsid w:val="009801C9"/>
    <w:rsid w:val="009824E0"/>
    <w:rsid w:val="00982D9C"/>
    <w:rsid w:val="009851EC"/>
    <w:rsid w:val="00985470"/>
    <w:rsid w:val="00993E37"/>
    <w:rsid w:val="009A06DD"/>
    <w:rsid w:val="009A3459"/>
    <w:rsid w:val="009B0EF4"/>
    <w:rsid w:val="009B29DE"/>
    <w:rsid w:val="009B3657"/>
    <w:rsid w:val="009B4CF3"/>
    <w:rsid w:val="009B5977"/>
    <w:rsid w:val="009B60F0"/>
    <w:rsid w:val="009B7C5B"/>
    <w:rsid w:val="009C1499"/>
    <w:rsid w:val="009C182D"/>
    <w:rsid w:val="009C4017"/>
    <w:rsid w:val="009C7250"/>
    <w:rsid w:val="009C75F1"/>
    <w:rsid w:val="009C7ED8"/>
    <w:rsid w:val="009D3902"/>
    <w:rsid w:val="009D3936"/>
    <w:rsid w:val="009D4571"/>
    <w:rsid w:val="009D5112"/>
    <w:rsid w:val="009D6719"/>
    <w:rsid w:val="009E198C"/>
    <w:rsid w:val="009E20A3"/>
    <w:rsid w:val="009E2188"/>
    <w:rsid w:val="009E7B61"/>
    <w:rsid w:val="009F2D5E"/>
    <w:rsid w:val="009F7F60"/>
    <w:rsid w:val="00A01578"/>
    <w:rsid w:val="00A04A54"/>
    <w:rsid w:val="00A04B87"/>
    <w:rsid w:val="00A051F4"/>
    <w:rsid w:val="00A05533"/>
    <w:rsid w:val="00A05A73"/>
    <w:rsid w:val="00A1303C"/>
    <w:rsid w:val="00A13DC1"/>
    <w:rsid w:val="00A14287"/>
    <w:rsid w:val="00A1579C"/>
    <w:rsid w:val="00A26985"/>
    <w:rsid w:val="00A3117C"/>
    <w:rsid w:val="00A32D09"/>
    <w:rsid w:val="00A35BDE"/>
    <w:rsid w:val="00A35F7E"/>
    <w:rsid w:val="00A37A8A"/>
    <w:rsid w:val="00A4003D"/>
    <w:rsid w:val="00A50BC2"/>
    <w:rsid w:val="00A61C09"/>
    <w:rsid w:val="00A62395"/>
    <w:rsid w:val="00A6318F"/>
    <w:rsid w:val="00A638A1"/>
    <w:rsid w:val="00A67482"/>
    <w:rsid w:val="00A7572D"/>
    <w:rsid w:val="00A823CA"/>
    <w:rsid w:val="00A83AB9"/>
    <w:rsid w:val="00A86CD5"/>
    <w:rsid w:val="00A9341C"/>
    <w:rsid w:val="00AA6E8F"/>
    <w:rsid w:val="00AA72D1"/>
    <w:rsid w:val="00AB09D4"/>
    <w:rsid w:val="00AB1500"/>
    <w:rsid w:val="00AB1952"/>
    <w:rsid w:val="00AB3F86"/>
    <w:rsid w:val="00AB58F3"/>
    <w:rsid w:val="00AC105C"/>
    <w:rsid w:val="00AC1281"/>
    <w:rsid w:val="00AC731F"/>
    <w:rsid w:val="00AD0367"/>
    <w:rsid w:val="00AD3CC8"/>
    <w:rsid w:val="00AD7A40"/>
    <w:rsid w:val="00AE1262"/>
    <w:rsid w:val="00AE795C"/>
    <w:rsid w:val="00AF54F2"/>
    <w:rsid w:val="00AF5660"/>
    <w:rsid w:val="00B010DF"/>
    <w:rsid w:val="00B06502"/>
    <w:rsid w:val="00B10D25"/>
    <w:rsid w:val="00B15215"/>
    <w:rsid w:val="00B16553"/>
    <w:rsid w:val="00B20C4F"/>
    <w:rsid w:val="00B2114D"/>
    <w:rsid w:val="00B23420"/>
    <w:rsid w:val="00B2419B"/>
    <w:rsid w:val="00B24295"/>
    <w:rsid w:val="00B3505F"/>
    <w:rsid w:val="00B43E02"/>
    <w:rsid w:val="00B5180E"/>
    <w:rsid w:val="00B54806"/>
    <w:rsid w:val="00B57D82"/>
    <w:rsid w:val="00B65225"/>
    <w:rsid w:val="00B70D6B"/>
    <w:rsid w:val="00B766AA"/>
    <w:rsid w:val="00B7758E"/>
    <w:rsid w:val="00B77CCB"/>
    <w:rsid w:val="00B8294B"/>
    <w:rsid w:val="00B8384F"/>
    <w:rsid w:val="00B875D7"/>
    <w:rsid w:val="00B914DA"/>
    <w:rsid w:val="00BA1E45"/>
    <w:rsid w:val="00BA2247"/>
    <w:rsid w:val="00BA2711"/>
    <w:rsid w:val="00BA757A"/>
    <w:rsid w:val="00BB2BEE"/>
    <w:rsid w:val="00BB6F82"/>
    <w:rsid w:val="00BC4ECB"/>
    <w:rsid w:val="00BC658B"/>
    <w:rsid w:val="00BD42A6"/>
    <w:rsid w:val="00BD63A0"/>
    <w:rsid w:val="00BE093F"/>
    <w:rsid w:val="00BE0AD4"/>
    <w:rsid w:val="00BF0088"/>
    <w:rsid w:val="00C04E29"/>
    <w:rsid w:val="00C10DEA"/>
    <w:rsid w:val="00C12732"/>
    <w:rsid w:val="00C15104"/>
    <w:rsid w:val="00C175ED"/>
    <w:rsid w:val="00C24966"/>
    <w:rsid w:val="00C4017F"/>
    <w:rsid w:val="00C40D53"/>
    <w:rsid w:val="00C47664"/>
    <w:rsid w:val="00C47D29"/>
    <w:rsid w:val="00C54A72"/>
    <w:rsid w:val="00C6062D"/>
    <w:rsid w:val="00C61420"/>
    <w:rsid w:val="00C65342"/>
    <w:rsid w:val="00C72879"/>
    <w:rsid w:val="00C734CD"/>
    <w:rsid w:val="00C90CED"/>
    <w:rsid w:val="00C92859"/>
    <w:rsid w:val="00C93753"/>
    <w:rsid w:val="00CA7394"/>
    <w:rsid w:val="00CB17A0"/>
    <w:rsid w:val="00CB2C2A"/>
    <w:rsid w:val="00CB4D52"/>
    <w:rsid w:val="00CC016B"/>
    <w:rsid w:val="00CC4096"/>
    <w:rsid w:val="00CD109F"/>
    <w:rsid w:val="00CD7AF0"/>
    <w:rsid w:val="00CE74E3"/>
    <w:rsid w:val="00CF7464"/>
    <w:rsid w:val="00D042A5"/>
    <w:rsid w:val="00D137A8"/>
    <w:rsid w:val="00D2377F"/>
    <w:rsid w:val="00D257B3"/>
    <w:rsid w:val="00D26E6B"/>
    <w:rsid w:val="00D26EF0"/>
    <w:rsid w:val="00D309D1"/>
    <w:rsid w:val="00D32943"/>
    <w:rsid w:val="00D32D59"/>
    <w:rsid w:val="00D41262"/>
    <w:rsid w:val="00D42C7B"/>
    <w:rsid w:val="00D4438B"/>
    <w:rsid w:val="00D45DA9"/>
    <w:rsid w:val="00D5239A"/>
    <w:rsid w:val="00D526C9"/>
    <w:rsid w:val="00D54BD3"/>
    <w:rsid w:val="00D5540A"/>
    <w:rsid w:val="00D619E8"/>
    <w:rsid w:val="00D67192"/>
    <w:rsid w:val="00D678FA"/>
    <w:rsid w:val="00D728B4"/>
    <w:rsid w:val="00D73BB6"/>
    <w:rsid w:val="00D73E28"/>
    <w:rsid w:val="00D7422D"/>
    <w:rsid w:val="00D838F8"/>
    <w:rsid w:val="00D863D0"/>
    <w:rsid w:val="00D87BEB"/>
    <w:rsid w:val="00D918F2"/>
    <w:rsid w:val="00D9218D"/>
    <w:rsid w:val="00D922AF"/>
    <w:rsid w:val="00DA18A7"/>
    <w:rsid w:val="00DA1A29"/>
    <w:rsid w:val="00DA6260"/>
    <w:rsid w:val="00DC0BCF"/>
    <w:rsid w:val="00DC52AA"/>
    <w:rsid w:val="00DC76DB"/>
    <w:rsid w:val="00DC7A9F"/>
    <w:rsid w:val="00DD1F6A"/>
    <w:rsid w:val="00DD5765"/>
    <w:rsid w:val="00DE348C"/>
    <w:rsid w:val="00DF4320"/>
    <w:rsid w:val="00DF47DE"/>
    <w:rsid w:val="00E05722"/>
    <w:rsid w:val="00E22499"/>
    <w:rsid w:val="00E2275D"/>
    <w:rsid w:val="00E24778"/>
    <w:rsid w:val="00E24BA7"/>
    <w:rsid w:val="00E26448"/>
    <w:rsid w:val="00E311D8"/>
    <w:rsid w:val="00E4475D"/>
    <w:rsid w:val="00E45383"/>
    <w:rsid w:val="00E47647"/>
    <w:rsid w:val="00E53604"/>
    <w:rsid w:val="00E539EB"/>
    <w:rsid w:val="00E53EE0"/>
    <w:rsid w:val="00E563F0"/>
    <w:rsid w:val="00E56D27"/>
    <w:rsid w:val="00E56DAA"/>
    <w:rsid w:val="00E606F4"/>
    <w:rsid w:val="00E64F06"/>
    <w:rsid w:val="00E6731D"/>
    <w:rsid w:val="00E70AFF"/>
    <w:rsid w:val="00E727B3"/>
    <w:rsid w:val="00E77760"/>
    <w:rsid w:val="00E8465E"/>
    <w:rsid w:val="00E849BE"/>
    <w:rsid w:val="00E87201"/>
    <w:rsid w:val="00E967D2"/>
    <w:rsid w:val="00EA0412"/>
    <w:rsid w:val="00EA1524"/>
    <w:rsid w:val="00EA444B"/>
    <w:rsid w:val="00EA620C"/>
    <w:rsid w:val="00EA7254"/>
    <w:rsid w:val="00EC0E8B"/>
    <w:rsid w:val="00EC1F96"/>
    <w:rsid w:val="00EC2AF4"/>
    <w:rsid w:val="00EC72D3"/>
    <w:rsid w:val="00ED29C9"/>
    <w:rsid w:val="00ED668A"/>
    <w:rsid w:val="00EE0B25"/>
    <w:rsid w:val="00EE210C"/>
    <w:rsid w:val="00EE4535"/>
    <w:rsid w:val="00EE4B0D"/>
    <w:rsid w:val="00EE5C9B"/>
    <w:rsid w:val="00EE5F57"/>
    <w:rsid w:val="00EF0E00"/>
    <w:rsid w:val="00EF4472"/>
    <w:rsid w:val="00EF7B02"/>
    <w:rsid w:val="00EF7EB3"/>
    <w:rsid w:val="00F02E59"/>
    <w:rsid w:val="00F03229"/>
    <w:rsid w:val="00F0655E"/>
    <w:rsid w:val="00F16093"/>
    <w:rsid w:val="00F216E0"/>
    <w:rsid w:val="00F22E20"/>
    <w:rsid w:val="00F269D5"/>
    <w:rsid w:val="00F35D8D"/>
    <w:rsid w:val="00F368AF"/>
    <w:rsid w:val="00F36DF3"/>
    <w:rsid w:val="00F36F3A"/>
    <w:rsid w:val="00F40046"/>
    <w:rsid w:val="00F4064F"/>
    <w:rsid w:val="00F50476"/>
    <w:rsid w:val="00F55283"/>
    <w:rsid w:val="00F55A78"/>
    <w:rsid w:val="00F55CE1"/>
    <w:rsid w:val="00F55FB7"/>
    <w:rsid w:val="00F63C16"/>
    <w:rsid w:val="00F67773"/>
    <w:rsid w:val="00F7316B"/>
    <w:rsid w:val="00F85DAC"/>
    <w:rsid w:val="00F871A2"/>
    <w:rsid w:val="00F91712"/>
    <w:rsid w:val="00F91AC6"/>
    <w:rsid w:val="00F93629"/>
    <w:rsid w:val="00F945FE"/>
    <w:rsid w:val="00F94B7A"/>
    <w:rsid w:val="00F95151"/>
    <w:rsid w:val="00FA072D"/>
    <w:rsid w:val="00FA5D1C"/>
    <w:rsid w:val="00FA64F6"/>
    <w:rsid w:val="00FB16DB"/>
    <w:rsid w:val="00FC228B"/>
    <w:rsid w:val="00FC5F05"/>
    <w:rsid w:val="00FD1764"/>
    <w:rsid w:val="00FD2300"/>
    <w:rsid w:val="00FD4602"/>
    <w:rsid w:val="00FD4EF3"/>
    <w:rsid w:val="00FE1677"/>
    <w:rsid w:val="00FE4B7B"/>
    <w:rsid w:val="00FE6F73"/>
    <w:rsid w:val="00FF2479"/>
    <w:rsid w:val="00FF4F53"/>
    <w:rsid w:val="00FF5D54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50863C4"/>
  <w15:chartTrackingRefBased/>
  <w15:docId w15:val="{E377964C-3A8A-418B-8775-DEA993B72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86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86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D678FA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D678FA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C175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175ED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175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175E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xajldz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4</cp:revision>
  <dcterms:created xsi:type="dcterms:W3CDTF">2020-05-22T01:13:00Z</dcterms:created>
  <dcterms:modified xsi:type="dcterms:W3CDTF">2020-11-04T01:57:00Z</dcterms:modified>
</cp:coreProperties>
</file>